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752" w:rsidRPr="00033CE0" w:rsidRDefault="00717C35" w:rsidP="000D2608">
      <w:pPr>
        <w:spacing w:after="0" w:line="240" w:lineRule="auto"/>
        <w:rPr>
          <w:rFonts w:ascii="Arial" w:eastAsia="Times New Roman" w:hAnsi="Arial" w:cs="Arial"/>
          <w:b/>
          <w:sz w:val="32"/>
          <w:szCs w:val="32"/>
          <w:lang w:eastAsia="en-GB"/>
        </w:rPr>
      </w:pPr>
      <w:bookmarkStart w:id="0" w:name="_GoBack"/>
      <w:bookmarkEnd w:id="0"/>
      <w:r w:rsidRPr="00033CE0">
        <w:rPr>
          <w:rFonts w:ascii="Arial" w:eastAsia="Times New Roman" w:hAnsi="Arial" w:cs="Arial"/>
          <w:b/>
          <w:sz w:val="32"/>
          <w:szCs w:val="32"/>
          <w:lang w:eastAsia="en-GB"/>
        </w:rPr>
        <w:t>C</w:t>
      </w:r>
      <w:r w:rsidR="00E21BC9" w:rsidRPr="00033CE0">
        <w:rPr>
          <w:rFonts w:ascii="Arial" w:eastAsia="Times New Roman" w:hAnsi="Arial" w:cs="Arial"/>
          <w:b/>
          <w:sz w:val="32"/>
          <w:szCs w:val="32"/>
          <w:lang w:eastAsia="en-GB"/>
        </w:rPr>
        <w:t>oalition, c</w:t>
      </w:r>
      <w:r w:rsidR="00433950" w:rsidRPr="00033CE0">
        <w:rPr>
          <w:rFonts w:ascii="Arial" w:eastAsia="Times New Roman" w:hAnsi="Arial" w:cs="Arial"/>
          <w:b/>
          <w:sz w:val="32"/>
          <w:szCs w:val="32"/>
          <w:lang w:eastAsia="en-GB"/>
        </w:rPr>
        <w:t>ooperation</w:t>
      </w:r>
      <w:r w:rsidR="00E21BC9" w:rsidRPr="00033CE0">
        <w:rPr>
          <w:rFonts w:ascii="Arial" w:eastAsia="Times New Roman" w:hAnsi="Arial" w:cs="Arial"/>
          <w:b/>
          <w:sz w:val="32"/>
          <w:szCs w:val="32"/>
          <w:lang w:eastAsia="en-GB"/>
        </w:rPr>
        <w:t xml:space="preserve"> </w:t>
      </w:r>
      <w:r w:rsidR="00433950" w:rsidRPr="00033CE0">
        <w:rPr>
          <w:rFonts w:ascii="Arial" w:eastAsia="Times New Roman" w:hAnsi="Arial" w:cs="Arial"/>
          <w:b/>
          <w:sz w:val="32"/>
          <w:szCs w:val="32"/>
          <w:lang w:eastAsia="en-GB"/>
        </w:rPr>
        <w:t>and culture-change</w:t>
      </w:r>
    </w:p>
    <w:p w:rsidR="002A128C" w:rsidRDefault="002A128C" w:rsidP="000D2608">
      <w:pPr>
        <w:spacing w:after="0" w:line="240" w:lineRule="auto"/>
        <w:rPr>
          <w:rFonts w:ascii="Arial" w:hAnsi="Arial" w:cs="Arial"/>
          <w:color w:val="000000" w:themeColor="text1"/>
          <w:sz w:val="24"/>
          <w:szCs w:val="24"/>
        </w:rPr>
      </w:pPr>
    </w:p>
    <w:p w:rsidR="00EE1083" w:rsidRPr="00EE1083" w:rsidRDefault="00EE1083" w:rsidP="000D2608">
      <w:pPr>
        <w:spacing w:after="0" w:line="240" w:lineRule="auto"/>
        <w:rPr>
          <w:rFonts w:ascii="Arial" w:hAnsi="Arial" w:cs="Arial"/>
          <w:color w:val="000000" w:themeColor="text1"/>
          <w:sz w:val="24"/>
          <w:szCs w:val="24"/>
        </w:rPr>
      </w:pPr>
    </w:p>
    <w:p w:rsidR="00EE1083" w:rsidRPr="00EE1083" w:rsidRDefault="00EE1083" w:rsidP="00EE1083">
      <w:pPr>
        <w:spacing w:after="0" w:line="240" w:lineRule="auto"/>
        <w:rPr>
          <w:rFonts w:ascii="Arial" w:hAnsi="Arial" w:cs="Arial"/>
          <w:color w:val="000000" w:themeColor="text1"/>
          <w:sz w:val="24"/>
          <w:szCs w:val="24"/>
        </w:rPr>
      </w:pPr>
      <w:r w:rsidRPr="00EE1083">
        <w:rPr>
          <w:rFonts w:ascii="Arial" w:hAnsi="Arial" w:cs="Arial"/>
          <w:color w:val="000000" w:themeColor="text1"/>
          <w:sz w:val="24"/>
          <w:szCs w:val="24"/>
        </w:rPr>
        <w:t xml:space="preserve">I want to outline three main points, as part of this evening’s Fringe Event, which </w:t>
      </w:r>
      <w:r w:rsidR="00511FF5">
        <w:rPr>
          <w:rFonts w:ascii="Arial" w:hAnsi="Arial" w:cs="Arial"/>
          <w:color w:val="000000" w:themeColor="text1"/>
          <w:sz w:val="24"/>
          <w:szCs w:val="24"/>
        </w:rPr>
        <w:t>will debate</w:t>
      </w:r>
      <w:r w:rsidRPr="00EE1083">
        <w:rPr>
          <w:rFonts w:ascii="Arial" w:hAnsi="Arial" w:cs="Arial"/>
          <w:color w:val="000000" w:themeColor="text1"/>
          <w:sz w:val="24"/>
          <w:szCs w:val="24"/>
        </w:rPr>
        <w:t xml:space="preserve"> whether </w:t>
      </w:r>
      <w:r w:rsidRPr="00EE1083">
        <w:rPr>
          <w:rFonts w:ascii="Arial" w:eastAsia="Times New Roman" w:hAnsi="Arial" w:cs="Arial"/>
          <w:color w:val="000000" w:themeColor="text1"/>
          <w:sz w:val="24"/>
          <w:szCs w:val="24"/>
          <w:lang w:eastAsia="en-GB"/>
        </w:rPr>
        <w:t>co-operation can empower communities to help shape devolution?</w:t>
      </w:r>
    </w:p>
    <w:p w:rsidR="00EE1083" w:rsidRPr="00EE1083" w:rsidRDefault="00EE1083" w:rsidP="000D2608">
      <w:pPr>
        <w:spacing w:after="0" w:line="240" w:lineRule="auto"/>
        <w:rPr>
          <w:rFonts w:ascii="Arial" w:hAnsi="Arial" w:cs="Arial"/>
          <w:color w:val="000000" w:themeColor="text1"/>
          <w:sz w:val="24"/>
          <w:szCs w:val="24"/>
        </w:rPr>
      </w:pPr>
    </w:p>
    <w:p w:rsidR="00EE1083" w:rsidRPr="00EE1083" w:rsidRDefault="00EE1083" w:rsidP="00EE1083">
      <w:pPr>
        <w:pStyle w:val="ListParagraph"/>
        <w:numPr>
          <w:ilvl w:val="0"/>
          <w:numId w:val="7"/>
        </w:numPr>
        <w:spacing w:after="0" w:line="240" w:lineRule="auto"/>
        <w:rPr>
          <w:rFonts w:ascii="Arial" w:hAnsi="Arial" w:cs="Arial"/>
          <w:color w:val="000000" w:themeColor="text1"/>
          <w:sz w:val="24"/>
          <w:szCs w:val="24"/>
        </w:rPr>
      </w:pPr>
      <w:r w:rsidRPr="00EE1083">
        <w:rPr>
          <w:rFonts w:ascii="Arial" w:hAnsi="Arial" w:cs="Arial"/>
          <w:color w:val="000000" w:themeColor="text1"/>
          <w:sz w:val="24"/>
          <w:szCs w:val="24"/>
        </w:rPr>
        <w:t>Some general background from Edinburgh and Scotland</w:t>
      </w:r>
    </w:p>
    <w:p w:rsidR="00EE1083" w:rsidRPr="00EE1083" w:rsidRDefault="00EE1083" w:rsidP="00EE1083">
      <w:pPr>
        <w:pStyle w:val="ListParagraph"/>
        <w:numPr>
          <w:ilvl w:val="0"/>
          <w:numId w:val="7"/>
        </w:numPr>
        <w:spacing w:after="0" w:line="240" w:lineRule="auto"/>
        <w:rPr>
          <w:rFonts w:ascii="Arial" w:hAnsi="Arial" w:cs="Arial"/>
          <w:color w:val="000000" w:themeColor="text1"/>
          <w:sz w:val="24"/>
          <w:szCs w:val="24"/>
        </w:rPr>
      </w:pPr>
      <w:r w:rsidRPr="00EE1083">
        <w:rPr>
          <w:rFonts w:ascii="Arial" w:hAnsi="Arial" w:cs="Arial"/>
          <w:color w:val="000000" w:themeColor="text1"/>
          <w:sz w:val="24"/>
          <w:szCs w:val="24"/>
        </w:rPr>
        <w:t>Some specific experience/examples from City of Edinburgh Council</w:t>
      </w:r>
    </w:p>
    <w:p w:rsidR="00EE1083" w:rsidRPr="00EE1083" w:rsidRDefault="00EE1083" w:rsidP="00EE1083">
      <w:pPr>
        <w:pStyle w:val="ListParagraph"/>
        <w:numPr>
          <w:ilvl w:val="0"/>
          <w:numId w:val="7"/>
        </w:numPr>
        <w:spacing w:after="0" w:line="240" w:lineRule="auto"/>
        <w:rPr>
          <w:rFonts w:ascii="Arial" w:hAnsi="Arial" w:cs="Arial"/>
          <w:color w:val="000000" w:themeColor="text1"/>
          <w:sz w:val="24"/>
          <w:szCs w:val="24"/>
        </w:rPr>
      </w:pPr>
      <w:r w:rsidRPr="00EE1083">
        <w:rPr>
          <w:rFonts w:ascii="Arial" w:hAnsi="Arial" w:cs="Arial"/>
          <w:color w:val="000000" w:themeColor="text1"/>
          <w:sz w:val="24"/>
          <w:szCs w:val="24"/>
        </w:rPr>
        <w:t>The importance of cultural change to help embed devolution</w:t>
      </w:r>
    </w:p>
    <w:p w:rsidR="00EE1083" w:rsidRDefault="00EE1083" w:rsidP="000D2608">
      <w:pPr>
        <w:spacing w:after="0" w:line="240" w:lineRule="auto"/>
        <w:rPr>
          <w:rFonts w:ascii="Arial" w:hAnsi="Arial" w:cs="Arial"/>
          <w:color w:val="000000" w:themeColor="text1"/>
          <w:sz w:val="24"/>
          <w:szCs w:val="24"/>
        </w:rPr>
      </w:pPr>
    </w:p>
    <w:p w:rsidR="00EE1083" w:rsidRDefault="00EE1083" w:rsidP="000D2608">
      <w:pPr>
        <w:spacing w:after="0" w:line="240" w:lineRule="auto"/>
        <w:rPr>
          <w:rFonts w:ascii="Arial" w:hAnsi="Arial" w:cs="Arial"/>
          <w:color w:val="000000" w:themeColor="text1"/>
          <w:sz w:val="24"/>
          <w:szCs w:val="24"/>
        </w:rPr>
      </w:pPr>
      <w:r>
        <w:rPr>
          <w:rFonts w:ascii="Arial" w:hAnsi="Arial" w:cs="Arial"/>
          <w:color w:val="000000" w:themeColor="text1"/>
          <w:sz w:val="24"/>
          <w:szCs w:val="24"/>
        </w:rPr>
        <w:t>Some of these lessons, from north of the border, may not be directly applicable to Local Authorities right across the UK … but I expect that the general principles will indeed be transferable.</w:t>
      </w:r>
    </w:p>
    <w:p w:rsidR="00EE1083" w:rsidRDefault="00EE1083" w:rsidP="000D2608">
      <w:pPr>
        <w:spacing w:after="0" w:line="240" w:lineRule="auto"/>
        <w:rPr>
          <w:rFonts w:ascii="Arial" w:hAnsi="Arial" w:cs="Arial"/>
          <w:color w:val="000000" w:themeColor="text1"/>
          <w:sz w:val="24"/>
          <w:szCs w:val="24"/>
        </w:rPr>
      </w:pPr>
    </w:p>
    <w:p w:rsidR="00EE1083" w:rsidRDefault="00EE1083" w:rsidP="00EE1083">
      <w:pPr>
        <w:spacing w:after="0" w:line="240" w:lineRule="auto"/>
        <w:rPr>
          <w:rFonts w:ascii="Arial" w:hAnsi="Arial" w:cs="Arial"/>
          <w:color w:val="000000" w:themeColor="text1"/>
          <w:sz w:val="24"/>
          <w:szCs w:val="24"/>
        </w:rPr>
      </w:pPr>
    </w:p>
    <w:p w:rsidR="00EE1083" w:rsidRPr="00033CE0" w:rsidRDefault="00EE1083" w:rsidP="00EE1083">
      <w:pPr>
        <w:pStyle w:val="ListParagraph"/>
        <w:numPr>
          <w:ilvl w:val="0"/>
          <w:numId w:val="11"/>
        </w:numPr>
        <w:spacing w:after="0" w:line="240" w:lineRule="auto"/>
        <w:rPr>
          <w:rFonts w:ascii="Arial" w:hAnsi="Arial" w:cs="Arial"/>
          <w:color w:val="000000" w:themeColor="text1"/>
          <w:sz w:val="24"/>
          <w:szCs w:val="24"/>
          <w:u w:val="single"/>
        </w:rPr>
      </w:pPr>
      <w:r w:rsidRPr="00033CE0">
        <w:rPr>
          <w:rFonts w:ascii="Arial" w:hAnsi="Arial" w:cs="Arial"/>
          <w:color w:val="000000" w:themeColor="text1"/>
          <w:sz w:val="24"/>
          <w:szCs w:val="24"/>
          <w:u w:val="single"/>
        </w:rPr>
        <w:t>Some general background from Edinburgh and Scotland</w:t>
      </w:r>
    </w:p>
    <w:p w:rsidR="00EE1083" w:rsidRDefault="00EE1083" w:rsidP="000D2608">
      <w:pPr>
        <w:spacing w:after="0" w:line="240" w:lineRule="auto"/>
        <w:rPr>
          <w:rFonts w:ascii="Arial" w:hAnsi="Arial" w:cs="Arial"/>
          <w:color w:val="000000" w:themeColor="text1"/>
          <w:sz w:val="24"/>
          <w:szCs w:val="24"/>
        </w:rPr>
      </w:pPr>
    </w:p>
    <w:p w:rsidR="00EE1083" w:rsidRDefault="00EE1083" w:rsidP="000D2608">
      <w:pPr>
        <w:spacing w:after="0" w:line="240" w:lineRule="auto"/>
        <w:rPr>
          <w:rFonts w:ascii="Arial" w:hAnsi="Arial" w:cs="Arial"/>
          <w:color w:val="000000" w:themeColor="text1"/>
          <w:sz w:val="24"/>
          <w:szCs w:val="24"/>
        </w:rPr>
      </w:pPr>
      <w:r>
        <w:rPr>
          <w:rFonts w:ascii="Arial" w:hAnsi="Arial" w:cs="Arial"/>
          <w:color w:val="000000" w:themeColor="text1"/>
          <w:sz w:val="24"/>
          <w:szCs w:val="24"/>
        </w:rPr>
        <w:t>A lot has changed since the 2015 General Election – but in other ways, much is unchanged … we still have the only Labour/SNP Coalition Council Administration out of Scotland’s 32 Local Authorities; we still have a majority SNP Scottish Government at Holyrood; and we still have a Conservative Prime Minister in London.</w:t>
      </w:r>
    </w:p>
    <w:p w:rsidR="00EE1083" w:rsidRPr="00EE1083" w:rsidRDefault="00EE1083" w:rsidP="000D2608">
      <w:pPr>
        <w:spacing w:after="0" w:line="240" w:lineRule="auto"/>
        <w:rPr>
          <w:rFonts w:ascii="Arial" w:hAnsi="Arial" w:cs="Arial"/>
          <w:color w:val="000000" w:themeColor="text1"/>
          <w:sz w:val="24"/>
          <w:szCs w:val="24"/>
        </w:rPr>
      </w:pPr>
    </w:p>
    <w:p w:rsidR="002A128C" w:rsidRPr="00EE1083" w:rsidRDefault="00EE1083" w:rsidP="000D2608">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And </w:t>
      </w:r>
      <w:r w:rsidR="002A128C" w:rsidRPr="00EE1083">
        <w:rPr>
          <w:rFonts w:ascii="Arial" w:hAnsi="Arial" w:cs="Arial"/>
          <w:color w:val="000000" w:themeColor="text1"/>
          <w:sz w:val="24"/>
          <w:szCs w:val="24"/>
        </w:rPr>
        <w:t>I think you’d need to be inhabiting a wholly different world from the one I live in, not to be aware that trust between the electorate and those of us either elected, or employed, to serve that electorate, has br</w:t>
      </w:r>
      <w:r>
        <w:rPr>
          <w:rFonts w:ascii="Arial" w:hAnsi="Arial" w:cs="Arial"/>
          <w:color w:val="000000" w:themeColor="text1"/>
          <w:sz w:val="24"/>
          <w:szCs w:val="24"/>
        </w:rPr>
        <w:t>oken down badly in recent years --- no matter how you perceive what happened</w:t>
      </w:r>
      <w:r w:rsidR="00511FF5">
        <w:rPr>
          <w:rFonts w:ascii="Arial" w:hAnsi="Arial" w:cs="Arial"/>
          <w:color w:val="000000" w:themeColor="text1"/>
          <w:sz w:val="24"/>
          <w:szCs w:val="24"/>
        </w:rPr>
        <w:t xml:space="preserve"> at the recent General Election?</w:t>
      </w:r>
    </w:p>
    <w:p w:rsidR="002A128C" w:rsidRPr="00EE1083" w:rsidRDefault="002A128C" w:rsidP="000D2608">
      <w:pPr>
        <w:spacing w:after="0" w:line="240" w:lineRule="auto"/>
        <w:rPr>
          <w:rFonts w:ascii="Arial" w:hAnsi="Arial" w:cs="Arial"/>
          <w:color w:val="000000" w:themeColor="text1"/>
          <w:sz w:val="24"/>
          <w:szCs w:val="24"/>
        </w:rPr>
      </w:pPr>
    </w:p>
    <w:p w:rsidR="00BD3A4E" w:rsidRPr="000D2608" w:rsidRDefault="002A128C" w:rsidP="000D2608">
      <w:pPr>
        <w:pStyle w:val="Pa3"/>
        <w:rPr>
          <w:rFonts w:ascii="Arial" w:hAnsi="Arial" w:cs="Arial"/>
          <w:color w:val="000000"/>
        </w:rPr>
      </w:pPr>
      <w:r w:rsidRPr="00EE1083">
        <w:rPr>
          <w:rFonts w:ascii="Arial" w:hAnsi="Arial" w:cs="Arial"/>
          <w:color w:val="000000" w:themeColor="text1"/>
        </w:rPr>
        <w:t xml:space="preserve">And it was clear when we formed our local Labour/SNP coalition administration in Edinburgh, following the May 2012 Scottish Council Elections, that business as usual wasn’t </w:t>
      </w:r>
      <w:r w:rsidRPr="000D2608">
        <w:rPr>
          <w:rFonts w:ascii="Arial" w:hAnsi="Arial" w:cs="Arial"/>
          <w:color w:val="000000"/>
        </w:rPr>
        <w:t>an option; we had to change the way we did things.</w:t>
      </w:r>
    </w:p>
    <w:p w:rsidR="00BD3A4E" w:rsidRPr="000D2608" w:rsidRDefault="00BD3A4E" w:rsidP="000D2608">
      <w:pPr>
        <w:pStyle w:val="Pa3"/>
        <w:rPr>
          <w:rFonts w:ascii="Arial" w:hAnsi="Arial" w:cs="Arial"/>
          <w:color w:val="000000"/>
        </w:rPr>
      </w:pPr>
    </w:p>
    <w:p w:rsidR="002A128C" w:rsidRPr="00511FF5" w:rsidRDefault="002A128C" w:rsidP="00511FF5">
      <w:pPr>
        <w:pStyle w:val="Pa3"/>
        <w:rPr>
          <w:rFonts w:ascii="Arial" w:hAnsi="Arial" w:cs="Arial"/>
          <w:color w:val="000000"/>
        </w:rPr>
      </w:pPr>
      <w:r w:rsidRPr="000D2608">
        <w:rPr>
          <w:rFonts w:ascii="Arial" w:hAnsi="Arial" w:cs="Arial"/>
          <w:color w:val="000000"/>
        </w:rPr>
        <w:t>As an incoming Council Leader, I knew there was no time to waste in ensuring that we had a clear, unambi</w:t>
      </w:r>
      <w:r w:rsidR="00511FF5">
        <w:rPr>
          <w:rFonts w:ascii="Arial" w:hAnsi="Arial" w:cs="Arial"/>
          <w:color w:val="000000"/>
        </w:rPr>
        <w:t xml:space="preserve">guous programme for governance. </w:t>
      </w:r>
      <w:r w:rsidRPr="000D2608">
        <w:rPr>
          <w:rFonts w:ascii="Arial" w:hAnsi="Arial" w:cs="Arial"/>
          <w:color w:val="000000"/>
        </w:rPr>
        <w:t xml:space="preserve">So – we </w:t>
      </w:r>
      <w:r w:rsidRPr="000D2608">
        <w:rPr>
          <w:rFonts w:ascii="Arial" w:eastAsia="Calibri" w:hAnsi="Arial" w:cs="Arial"/>
          <w:color w:val="000000"/>
        </w:rPr>
        <w:t xml:space="preserve">agreed a clear set of </w:t>
      </w:r>
      <w:r w:rsidRPr="000D2608">
        <w:rPr>
          <w:rFonts w:ascii="Arial" w:eastAsia="Calibri" w:hAnsi="Arial" w:cs="Arial"/>
          <w:i/>
          <w:color w:val="000000"/>
        </w:rPr>
        <w:t xml:space="preserve">some </w:t>
      </w:r>
      <w:r w:rsidRPr="000D2608">
        <w:rPr>
          <w:rFonts w:ascii="Arial" w:eastAsia="Calibri" w:hAnsi="Arial" w:cs="Arial"/>
          <w:color w:val="000000"/>
        </w:rPr>
        <w:t xml:space="preserve">53 commitments, in a new ‘Contract </w:t>
      </w:r>
      <w:r w:rsidRPr="000D2608">
        <w:rPr>
          <w:rFonts w:ascii="Arial" w:eastAsia="Calibri" w:hAnsi="Arial" w:cs="Arial"/>
          <w:i/>
          <w:color w:val="000000"/>
        </w:rPr>
        <w:t>with</w:t>
      </w:r>
      <w:r w:rsidRPr="000D2608">
        <w:rPr>
          <w:rFonts w:ascii="Arial" w:eastAsia="Calibri" w:hAnsi="Arial" w:cs="Arial"/>
          <w:color w:val="000000"/>
        </w:rPr>
        <w:t xml:space="preserve"> the Capital’</w:t>
      </w:r>
      <w:r w:rsidR="00511FF5">
        <w:rPr>
          <w:rFonts w:ascii="Arial" w:eastAsia="Calibri" w:hAnsi="Arial" w:cs="Arial"/>
          <w:color w:val="000000"/>
        </w:rPr>
        <w:t>.</w:t>
      </w:r>
    </w:p>
    <w:p w:rsidR="00BD3A4E" w:rsidRPr="000D2608" w:rsidRDefault="002A128C" w:rsidP="000D2608">
      <w:pPr>
        <w:spacing w:before="100" w:beforeAutospacing="1" w:after="0"/>
        <w:rPr>
          <w:rFonts w:ascii="Arial" w:eastAsia="Calibri" w:hAnsi="Arial" w:cs="Arial"/>
          <w:color w:val="000000"/>
          <w:sz w:val="24"/>
          <w:szCs w:val="24"/>
        </w:rPr>
      </w:pPr>
      <w:r w:rsidRPr="000D2608">
        <w:rPr>
          <w:rFonts w:ascii="Arial" w:eastAsia="Calibri" w:hAnsi="Arial" w:cs="Arial"/>
          <w:color w:val="000000"/>
          <w:sz w:val="24"/>
          <w:szCs w:val="24"/>
        </w:rPr>
        <w:t xml:space="preserve">That contract was openly published, and within weeks, the </w:t>
      </w:r>
      <w:r w:rsidRPr="000D2608">
        <w:rPr>
          <w:rFonts w:ascii="Arial" w:eastAsia="Calibri" w:hAnsi="Arial" w:cs="Arial"/>
          <w:i/>
          <w:color w:val="000000"/>
          <w:sz w:val="24"/>
          <w:szCs w:val="24"/>
        </w:rPr>
        <w:t xml:space="preserve">‘monitoring against delivery’ </w:t>
      </w:r>
      <w:r w:rsidRPr="000D2608">
        <w:rPr>
          <w:rFonts w:ascii="Arial" w:eastAsia="Calibri" w:hAnsi="Arial" w:cs="Arial"/>
          <w:color w:val="000000"/>
          <w:sz w:val="24"/>
          <w:szCs w:val="24"/>
        </w:rPr>
        <w:t>of our promises was live and very visible via the front-p</w:t>
      </w:r>
      <w:r w:rsidR="00EE1083">
        <w:rPr>
          <w:rFonts w:ascii="Arial" w:eastAsia="Calibri" w:hAnsi="Arial" w:cs="Arial"/>
          <w:color w:val="000000"/>
          <w:sz w:val="24"/>
          <w:szCs w:val="24"/>
        </w:rPr>
        <w:t>age of the main Council website</w:t>
      </w:r>
      <w:r w:rsidR="00872C91">
        <w:rPr>
          <w:rFonts w:ascii="Arial" w:eastAsia="Calibri" w:hAnsi="Arial" w:cs="Arial"/>
          <w:color w:val="000000"/>
          <w:sz w:val="24"/>
          <w:szCs w:val="24"/>
        </w:rPr>
        <w:t xml:space="preserve"> </w:t>
      </w:r>
      <w:r w:rsidRPr="000D2608">
        <w:rPr>
          <w:rFonts w:ascii="Arial" w:eastAsia="Calibri" w:hAnsi="Arial" w:cs="Arial"/>
          <w:color w:val="000000"/>
          <w:sz w:val="24"/>
          <w:szCs w:val="24"/>
        </w:rPr>
        <w:t>… and continues to be so, with six-monthly reports going to Full Council Meetings.</w:t>
      </w:r>
    </w:p>
    <w:p w:rsidR="00BD3A4E" w:rsidRPr="000D2608" w:rsidRDefault="002A128C" w:rsidP="000D2608">
      <w:pPr>
        <w:spacing w:before="100" w:beforeAutospacing="1" w:after="0"/>
        <w:rPr>
          <w:rFonts w:ascii="Arial" w:hAnsi="Arial" w:cs="Arial"/>
          <w:color w:val="000000"/>
          <w:sz w:val="24"/>
          <w:szCs w:val="24"/>
        </w:rPr>
      </w:pPr>
      <w:r w:rsidRPr="000D2608">
        <w:rPr>
          <w:rFonts w:ascii="Arial" w:hAnsi="Arial" w:cs="Arial"/>
          <w:color w:val="000000"/>
          <w:sz w:val="24"/>
          <w:szCs w:val="24"/>
        </w:rPr>
        <w:t>Scottish Local Government had already changed substantially, back in 2007, with the introduction of a proportional voting-system: STV-PR with multi-Member wards.</w:t>
      </w:r>
    </w:p>
    <w:p w:rsidR="00BD3A4E" w:rsidRPr="000D2608" w:rsidRDefault="002A128C" w:rsidP="000D2608">
      <w:pPr>
        <w:spacing w:before="100" w:beforeAutospacing="1" w:after="0"/>
        <w:rPr>
          <w:rFonts w:ascii="Arial" w:eastAsia="Calibri" w:hAnsi="Arial" w:cs="Arial"/>
          <w:color w:val="000000"/>
          <w:sz w:val="24"/>
          <w:szCs w:val="24"/>
        </w:rPr>
      </w:pPr>
      <w:r w:rsidRPr="000D2608">
        <w:rPr>
          <w:rFonts w:ascii="Arial" w:hAnsi="Arial" w:cs="Arial"/>
          <w:color w:val="000000"/>
          <w:sz w:val="24"/>
          <w:szCs w:val="24"/>
        </w:rPr>
        <w:t>But that change was mostly in terms of political make-up (structural change) … and deeper cultural change, in the way politics was conducted, was clearly going to take a little longer; and much more effort to instigate.</w:t>
      </w:r>
    </w:p>
    <w:p w:rsidR="00EE1083" w:rsidRDefault="002A128C" w:rsidP="000D2608">
      <w:pPr>
        <w:spacing w:before="100" w:beforeAutospacing="1" w:after="0"/>
        <w:rPr>
          <w:rFonts w:ascii="Arial" w:hAnsi="Arial" w:cs="Arial"/>
          <w:sz w:val="24"/>
          <w:szCs w:val="24"/>
        </w:rPr>
      </w:pPr>
      <w:r w:rsidRPr="000D2608">
        <w:rPr>
          <w:rFonts w:ascii="Arial" w:hAnsi="Arial" w:cs="Arial"/>
          <w:sz w:val="24"/>
          <w:szCs w:val="24"/>
        </w:rPr>
        <w:t>That’s why we knew that we had to radically alter the way we worked with our local communities – and we had the perfect backdrop, of multi-Member wards, to ensure that the widest possible involvement was forthcoming.</w:t>
      </w:r>
    </w:p>
    <w:p w:rsidR="00033CE0" w:rsidRPr="00033CE0" w:rsidRDefault="00033CE0" w:rsidP="000D2608">
      <w:pPr>
        <w:spacing w:before="100" w:beforeAutospacing="1" w:after="0"/>
        <w:rPr>
          <w:rFonts w:ascii="Arial" w:hAnsi="Arial" w:cs="Arial"/>
          <w:sz w:val="24"/>
          <w:szCs w:val="24"/>
        </w:rPr>
      </w:pPr>
    </w:p>
    <w:p w:rsidR="00EE1083" w:rsidRPr="00033CE0" w:rsidRDefault="00EE1083" w:rsidP="00EE1083">
      <w:pPr>
        <w:pStyle w:val="ListParagraph"/>
        <w:numPr>
          <w:ilvl w:val="0"/>
          <w:numId w:val="10"/>
        </w:numPr>
        <w:spacing w:after="0" w:line="240" w:lineRule="auto"/>
        <w:rPr>
          <w:rFonts w:ascii="Arial" w:hAnsi="Arial" w:cs="Arial"/>
          <w:color w:val="000000" w:themeColor="text1"/>
          <w:sz w:val="24"/>
          <w:szCs w:val="24"/>
          <w:u w:val="single"/>
        </w:rPr>
      </w:pPr>
      <w:r w:rsidRPr="00033CE0">
        <w:rPr>
          <w:rFonts w:ascii="Arial" w:hAnsi="Arial" w:cs="Arial"/>
          <w:color w:val="000000" w:themeColor="text1"/>
          <w:sz w:val="24"/>
          <w:szCs w:val="24"/>
          <w:u w:val="single"/>
        </w:rPr>
        <w:t>Some specific experience/examples from City of Edinburgh Council</w:t>
      </w:r>
    </w:p>
    <w:p w:rsidR="00BD3A4E" w:rsidRPr="000D2608" w:rsidRDefault="002A128C" w:rsidP="000D2608">
      <w:pPr>
        <w:spacing w:before="100" w:beforeAutospacing="1" w:after="0"/>
        <w:rPr>
          <w:rFonts w:ascii="Arial" w:hAnsi="Arial" w:cs="Arial"/>
          <w:color w:val="000000"/>
          <w:sz w:val="24"/>
          <w:szCs w:val="24"/>
        </w:rPr>
      </w:pPr>
      <w:r w:rsidRPr="000D2608">
        <w:rPr>
          <w:rFonts w:ascii="Arial" w:hAnsi="Arial" w:cs="Arial"/>
          <w:color w:val="000000"/>
          <w:sz w:val="24"/>
          <w:szCs w:val="24"/>
        </w:rPr>
        <w:t>So, we committed to becoming a ‘Co-operative Capital’ – using our multi-Member wards as the foundation for a new neighbourhood approach that would help p</w:t>
      </w:r>
      <w:r w:rsidR="00BD3A4E" w:rsidRPr="000D2608">
        <w:rPr>
          <w:rFonts w:ascii="Arial" w:hAnsi="Arial" w:cs="Arial"/>
          <w:color w:val="000000"/>
          <w:sz w:val="24"/>
          <w:szCs w:val="24"/>
        </w:rPr>
        <w:t>ut communities back in control.</w:t>
      </w:r>
    </w:p>
    <w:p w:rsidR="002A128C" w:rsidRPr="000D2608" w:rsidRDefault="002A128C" w:rsidP="000D2608">
      <w:pPr>
        <w:spacing w:before="100" w:beforeAutospacing="1" w:after="0"/>
        <w:rPr>
          <w:rFonts w:ascii="Arial" w:hAnsi="Arial" w:cs="Arial"/>
          <w:color w:val="000000"/>
          <w:sz w:val="24"/>
          <w:szCs w:val="24"/>
        </w:rPr>
      </w:pPr>
      <w:r w:rsidRPr="000D2608">
        <w:rPr>
          <w:rFonts w:ascii="Arial" w:hAnsi="Arial" w:cs="Arial"/>
          <w:color w:val="000000"/>
          <w:sz w:val="24"/>
          <w:szCs w:val="24"/>
        </w:rPr>
        <w:t>We wanted to encourage not just local communities, but our many partners and those using our services, to become more involved in how these are planned, managed and delivered.</w:t>
      </w:r>
    </w:p>
    <w:p w:rsidR="002A128C" w:rsidRPr="000D2608" w:rsidRDefault="002A128C" w:rsidP="000D2608">
      <w:pPr>
        <w:spacing w:before="100" w:beforeAutospacing="1" w:after="0"/>
        <w:rPr>
          <w:rFonts w:ascii="Arial" w:eastAsia="Calibri" w:hAnsi="Arial" w:cs="Arial"/>
          <w:color w:val="000000"/>
          <w:sz w:val="24"/>
          <w:szCs w:val="24"/>
        </w:rPr>
      </w:pPr>
      <w:r w:rsidRPr="000D2608">
        <w:rPr>
          <w:rFonts w:ascii="Arial" w:eastAsia="Calibri" w:hAnsi="Arial" w:cs="Arial"/>
          <w:color w:val="000000"/>
          <w:sz w:val="24"/>
          <w:szCs w:val="24"/>
        </w:rPr>
        <w:t xml:space="preserve">And, just by way of example, that </w:t>
      </w:r>
      <w:r w:rsidRPr="000D2608">
        <w:rPr>
          <w:rFonts w:ascii="Arial" w:eastAsia="Calibri" w:hAnsi="Arial" w:cs="Arial"/>
          <w:i/>
          <w:color w:val="000000"/>
          <w:sz w:val="24"/>
          <w:szCs w:val="24"/>
        </w:rPr>
        <w:t>new approach</w:t>
      </w:r>
      <w:r w:rsidRPr="000D2608">
        <w:rPr>
          <w:rFonts w:ascii="Arial" w:eastAsia="Calibri" w:hAnsi="Arial" w:cs="Arial"/>
          <w:color w:val="000000"/>
          <w:sz w:val="24"/>
          <w:szCs w:val="24"/>
        </w:rPr>
        <w:t xml:space="preserve"> to the way we worked, and the way we engaged with others, has included some definite actions in making the vision of a cooperative council a reality:</w:t>
      </w:r>
    </w:p>
    <w:p w:rsidR="002A128C" w:rsidRPr="000D2608" w:rsidRDefault="002A128C" w:rsidP="00511FF5">
      <w:pPr>
        <w:numPr>
          <w:ilvl w:val="0"/>
          <w:numId w:val="13"/>
        </w:numPr>
        <w:spacing w:before="100" w:beforeAutospacing="1" w:after="0"/>
        <w:rPr>
          <w:rFonts w:ascii="Arial" w:eastAsia="Calibri" w:hAnsi="Arial" w:cs="Arial"/>
          <w:color w:val="000000"/>
          <w:sz w:val="24"/>
          <w:szCs w:val="24"/>
        </w:rPr>
      </w:pPr>
      <w:r w:rsidRPr="000D2608">
        <w:rPr>
          <w:rFonts w:ascii="Arial" w:eastAsia="Calibri" w:hAnsi="Arial" w:cs="Arial"/>
          <w:b/>
          <w:color w:val="000000"/>
          <w:sz w:val="24"/>
          <w:szCs w:val="24"/>
        </w:rPr>
        <w:t>We have established</w:t>
      </w:r>
      <w:r w:rsidRPr="000D2608">
        <w:rPr>
          <w:rFonts w:ascii="Arial" w:eastAsia="Calibri" w:hAnsi="Arial" w:cs="Arial"/>
          <w:color w:val="000000"/>
          <w:sz w:val="24"/>
          <w:szCs w:val="24"/>
        </w:rPr>
        <w:t xml:space="preserve"> the first Petitions Committee, and petitions process, in Edinburgh. That Committee is </w:t>
      </w:r>
      <w:r w:rsidR="00BD3A4E" w:rsidRPr="000D2608">
        <w:rPr>
          <w:rFonts w:ascii="Arial" w:eastAsia="Calibri" w:hAnsi="Arial" w:cs="Arial"/>
          <w:color w:val="000000"/>
          <w:sz w:val="24"/>
          <w:szCs w:val="24"/>
        </w:rPr>
        <w:t>chaired</w:t>
      </w:r>
      <w:r w:rsidRPr="000D2608">
        <w:rPr>
          <w:rFonts w:ascii="Arial" w:eastAsia="Calibri" w:hAnsi="Arial" w:cs="Arial"/>
          <w:color w:val="000000"/>
          <w:sz w:val="24"/>
          <w:szCs w:val="24"/>
        </w:rPr>
        <w:t xml:space="preserve"> by a Member of Edinburgh’s Opposition Green Group. This has all helped enable local residents to have an additional channel to raise issues of concern, with their elected representatives, and directly with the Council.</w:t>
      </w:r>
    </w:p>
    <w:p w:rsidR="002A128C" w:rsidRPr="000D2608" w:rsidRDefault="002A128C" w:rsidP="00511FF5">
      <w:pPr>
        <w:numPr>
          <w:ilvl w:val="0"/>
          <w:numId w:val="13"/>
        </w:numPr>
        <w:spacing w:before="100" w:beforeAutospacing="1" w:after="0"/>
        <w:rPr>
          <w:rFonts w:ascii="Arial" w:eastAsia="Calibri" w:hAnsi="Arial" w:cs="Arial"/>
          <w:color w:val="000000"/>
          <w:sz w:val="24"/>
          <w:szCs w:val="24"/>
        </w:rPr>
      </w:pPr>
      <w:r w:rsidRPr="000D2608">
        <w:rPr>
          <w:rFonts w:ascii="Arial" w:eastAsia="Calibri" w:hAnsi="Arial" w:cs="Arial"/>
          <w:b/>
          <w:color w:val="000000"/>
          <w:sz w:val="24"/>
          <w:szCs w:val="24"/>
        </w:rPr>
        <w:t>We have completely overhauled our scrutiny function</w:t>
      </w:r>
      <w:r w:rsidRPr="000D2608">
        <w:rPr>
          <w:rFonts w:ascii="Arial" w:eastAsia="Calibri" w:hAnsi="Arial" w:cs="Arial"/>
          <w:color w:val="000000"/>
          <w:sz w:val="24"/>
          <w:szCs w:val="24"/>
        </w:rPr>
        <w:t>; and established a new Governance, Risk and Best Value Committee; again Chaired by a Member of Edinburgh’s Opposition Conservative Group.</w:t>
      </w:r>
    </w:p>
    <w:p w:rsidR="002A128C" w:rsidRPr="000D2608" w:rsidRDefault="002A128C" w:rsidP="00511FF5">
      <w:pPr>
        <w:numPr>
          <w:ilvl w:val="0"/>
          <w:numId w:val="13"/>
        </w:numPr>
        <w:spacing w:before="100" w:beforeAutospacing="1" w:after="0"/>
        <w:rPr>
          <w:rFonts w:ascii="Arial" w:eastAsia="Calibri" w:hAnsi="Arial" w:cs="Arial"/>
          <w:color w:val="000000"/>
          <w:sz w:val="24"/>
          <w:szCs w:val="24"/>
        </w:rPr>
      </w:pPr>
      <w:r w:rsidRPr="000D2608">
        <w:rPr>
          <w:rFonts w:ascii="Arial" w:eastAsia="Calibri" w:hAnsi="Arial" w:cs="Arial"/>
          <w:b/>
          <w:color w:val="000000"/>
          <w:sz w:val="24"/>
          <w:szCs w:val="24"/>
        </w:rPr>
        <w:t xml:space="preserve">We have also </w:t>
      </w:r>
      <w:r w:rsidRPr="000D2608">
        <w:rPr>
          <w:rFonts w:ascii="Arial" w:eastAsia="Calibri" w:hAnsi="Arial" w:cs="Arial"/>
          <w:color w:val="000000"/>
          <w:sz w:val="24"/>
          <w:szCs w:val="24"/>
        </w:rPr>
        <w:t>completely revised our budgetary process, which has led to the publication of a draft budget – for the first time in decades,</w:t>
      </w:r>
      <w:r w:rsidR="00E327E6">
        <w:rPr>
          <w:rFonts w:ascii="Arial" w:eastAsia="Calibri" w:hAnsi="Arial" w:cs="Arial"/>
          <w:color w:val="000000"/>
          <w:sz w:val="24"/>
          <w:szCs w:val="24"/>
        </w:rPr>
        <w:t xml:space="preserve"> in Edinburgh. For the current </w:t>
      </w:r>
      <w:r w:rsidRPr="000D2608">
        <w:rPr>
          <w:rFonts w:ascii="Arial" w:eastAsia="Calibri" w:hAnsi="Arial" w:cs="Arial"/>
          <w:color w:val="000000"/>
          <w:sz w:val="24"/>
          <w:szCs w:val="24"/>
        </w:rPr>
        <w:t>2015/16</w:t>
      </w:r>
      <w:r w:rsidR="00E327E6">
        <w:rPr>
          <w:rFonts w:ascii="Arial" w:eastAsia="Calibri" w:hAnsi="Arial" w:cs="Arial"/>
          <w:color w:val="000000"/>
          <w:sz w:val="24"/>
          <w:szCs w:val="24"/>
        </w:rPr>
        <w:t xml:space="preserve"> Budget we </w:t>
      </w:r>
      <w:r w:rsidRPr="000D2608">
        <w:rPr>
          <w:rFonts w:ascii="Arial" w:eastAsia="Calibri" w:hAnsi="Arial" w:cs="Arial"/>
          <w:color w:val="000000"/>
          <w:sz w:val="24"/>
          <w:szCs w:val="24"/>
        </w:rPr>
        <w:t>published our draft before the end of September</w:t>
      </w:r>
      <w:r w:rsidR="00E327E6">
        <w:rPr>
          <w:rFonts w:ascii="Arial" w:eastAsia="Calibri" w:hAnsi="Arial" w:cs="Arial"/>
          <w:color w:val="000000"/>
          <w:sz w:val="24"/>
          <w:szCs w:val="24"/>
        </w:rPr>
        <w:t xml:space="preserve"> 2014</w:t>
      </w:r>
      <w:r w:rsidRPr="000D2608">
        <w:rPr>
          <w:rFonts w:ascii="Arial" w:eastAsia="Calibri" w:hAnsi="Arial" w:cs="Arial"/>
          <w:color w:val="000000"/>
          <w:sz w:val="24"/>
          <w:szCs w:val="24"/>
        </w:rPr>
        <w:t>, allowing a full 3-months of public consultation p</w:t>
      </w:r>
      <w:r w:rsidR="00E327E6">
        <w:rPr>
          <w:rFonts w:ascii="Arial" w:eastAsia="Calibri" w:hAnsi="Arial" w:cs="Arial"/>
          <w:color w:val="000000"/>
          <w:sz w:val="24"/>
          <w:szCs w:val="24"/>
        </w:rPr>
        <w:t>rior to the Christmas-break, with</w:t>
      </w:r>
      <w:r w:rsidRPr="000D2608">
        <w:rPr>
          <w:rFonts w:ascii="Arial" w:eastAsia="Calibri" w:hAnsi="Arial" w:cs="Arial"/>
          <w:color w:val="000000"/>
          <w:sz w:val="24"/>
          <w:szCs w:val="24"/>
        </w:rPr>
        <w:t xml:space="preserve"> the eventual setting of the final budget in mid-February 2015.</w:t>
      </w:r>
    </w:p>
    <w:p w:rsidR="002A128C" w:rsidRPr="000D2608" w:rsidRDefault="002A128C" w:rsidP="00511FF5">
      <w:pPr>
        <w:numPr>
          <w:ilvl w:val="0"/>
          <w:numId w:val="13"/>
        </w:numPr>
        <w:spacing w:before="100" w:beforeAutospacing="1" w:after="0"/>
        <w:rPr>
          <w:rFonts w:ascii="Arial" w:eastAsia="Calibri" w:hAnsi="Arial" w:cs="Arial"/>
          <w:color w:val="000000"/>
          <w:sz w:val="24"/>
          <w:szCs w:val="24"/>
        </w:rPr>
      </w:pPr>
      <w:r w:rsidRPr="000D2608">
        <w:rPr>
          <w:rFonts w:ascii="Arial" w:eastAsia="Calibri" w:hAnsi="Arial" w:cs="Arial"/>
          <w:b/>
          <w:color w:val="000000"/>
          <w:sz w:val="24"/>
          <w:szCs w:val="24"/>
        </w:rPr>
        <w:t>We’ve also created</w:t>
      </w:r>
      <w:r w:rsidRPr="000D2608">
        <w:rPr>
          <w:rFonts w:ascii="Arial" w:eastAsia="Calibri" w:hAnsi="Arial" w:cs="Arial"/>
          <w:color w:val="000000"/>
          <w:sz w:val="24"/>
          <w:szCs w:val="24"/>
        </w:rPr>
        <w:t xml:space="preserve"> a renewed focus on </w:t>
      </w:r>
      <w:r w:rsidRPr="000D2608">
        <w:rPr>
          <w:rFonts w:ascii="Arial" w:eastAsia="Calibri" w:hAnsi="Arial" w:cs="Arial"/>
          <w:i/>
          <w:color w:val="000000"/>
          <w:sz w:val="24"/>
          <w:szCs w:val="24"/>
        </w:rPr>
        <w:t>neighbourhoods and communities</w:t>
      </w:r>
      <w:r w:rsidRPr="000D2608">
        <w:rPr>
          <w:rFonts w:ascii="Arial" w:eastAsia="Calibri" w:hAnsi="Arial" w:cs="Arial"/>
          <w:color w:val="000000"/>
          <w:sz w:val="24"/>
          <w:szCs w:val="24"/>
        </w:rPr>
        <w:t xml:space="preserve"> within our decision-making structures, and ‘worked-up’ proposals for the next stage in the development of our</w:t>
      </w:r>
      <w:r w:rsidRPr="000D2608">
        <w:rPr>
          <w:rFonts w:ascii="Arial" w:eastAsia="Calibri" w:hAnsi="Arial" w:cs="Arial"/>
          <w:i/>
          <w:color w:val="000000"/>
          <w:sz w:val="24"/>
          <w:szCs w:val="24"/>
        </w:rPr>
        <w:t xml:space="preserve"> Neighbourhood Partnerships (Neighbourhood Committees) </w:t>
      </w:r>
      <w:r w:rsidRPr="000D2608">
        <w:rPr>
          <w:rFonts w:ascii="Arial" w:eastAsia="Calibri" w:hAnsi="Arial" w:cs="Arial"/>
          <w:color w:val="000000"/>
          <w:sz w:val="24"/>
          <w:szCs w:val="24"/>
        </w:rPr>
        <w:t>will be put before the Full Council for</w:t>
      </w:r>
      <w:r w:rsidR="006B74BD">
        <w:rPr>
          <w:rFonts w:ascii="Arial" w:eastAsia="Calibri" w:hAnsi="Arial" w:cs="Arial"/>
          <w:color w:val="000000"/>
          <w:sz w:val="24"/>
          <w:szCs w:val="24"/>
        </w:rPr>
        <w:t xml:space="preserve"> decision soon</w:t>
      </w:r>
      <w:r w:rsidRPr="000D2608">
        <w:rPr>
          <w:rFonts w:ascii="Arial" w:eastAsia="Calibri" w:hAnsi="Arial" w:cs="Arial"/>
          <w:color w:val="000000"/>
          <w:sz w:val="24"/>
          <w:szCs w:val="24"/>
        </w:rPr>
        <w:t>.</w:t>
      </w:r>
    </w:p>
    <w:p w:rsidR="002A128C" w:rsidRPr="000D2608" w:rsidRDefault="002A128C" w:rsidP="00511FF5">
      <w:pPr>
        <w:numPr>
          <w:ilvl w:val="0"/>
          <w:numId w:val="13"/>
        </w:numPr>
        <w:spacing w:before="100" w:beforeAutospacing="1" w:after="0"/>
        <w:rPr>
          <w:rFonts w:ascii="Arial" w:eastAsia="Calibri" w:hAnsi="Arial" w:cs="Arial"/>
          <w:color w:val="000000"/>
          <w:sz w:val="24"/>
          <w:szCs w:val="24"/>
        </w:rPr>
      </w:pPr>
      <w:r w:rsidRPr="000D2608">
        <w:rPr>
          <w:rFonts w:ascii="Arial" w:eastAsia="Calibri" w:hAnsi="Arial" w:cs="Arial"/>
          <w:b/>
          <w:color w:val="000000"/>
          <w:sz w:val="24"/>
          <w:szCs w:val="24"/>
        </w:rPr>
        <w:t xml:space="preserve">We’ve also ensured </w:t>
      </w:r>
      <w:r w:rsidRPr="000D2608">
        <w:rPr>
          <w:rFonts w:ascii="Arial" w:eastAsia="Calibri" w:hAnsi="Arial" w:cs="Arial"/>
          <w:color w:val="000000"/>
          <w:sz w:val="24"/>
          <w:szCs w:val="24"/>
        </w:rPr>
        <w:t>direct, parental representation within our Education’ decision-making processes, by placing a Parental Rep. on our main Education Committee, with the same voting-rights as any other Member on that Committee.</w:t>
      </w:r>
    </w:p>
    <w:p w:rsidR="002A128C" w:rsidRPr="000D2608" w:rsidRDefault="002A128C" w:rsidP="00511FF5">
      <w:pPr>
        <w:numPr>
          <w:ilvl w:val="0"/>
          <w:numId w:val="13"/>
        </w:numPr>
        <w:spacing w:before="100" w:beforeAutospacing="1" w:after="0"/>
        <w:rPr>
          <w:rFonts w:ascii="Arial" w:eastAsia="Calibri" w:hAnsi="Arial" w:cs="Arial"/>
          <w:color w:val="000000"/>
          <w:sz w:val="24"/>
          <w:szCs w:val="24"/>
        </w:rPr>
      </w:pPr>
      <w:r w:rsidRPr="000D2608">
        <w:rPr>
          <w:rFonts w:ascii="Arial" w:eastAsia="Calibri" w:hAnsi="Arial" w:cs="Arial"/>
          <w:b/>
          <w:color w:val="000000"/>
          <w:sz w:val="24"/>
          <w:szCs w:val="24"/>
        </w:rPr>
        <w:t xml:space="preserve">And last – but by no means least – </w:t>
      </w:r>
      <w:r w:rsidRPr="000D2608">
        <w:rPr>
          <w:rFonts w:ascii="Arial" w:eastAsia="Calibri" w:hAnsi="Arial" w:cs="Arial"/>
          <w:color w:val="000000"/>
          <w:sz w:val="24"/>
          <w:szCs w:val="24"/>
        </w:rPr>
        <w:t>we’re webcasting (both live and archived) all of our Full Council Meetings, and an increasing number of our regular Committee Meetings.</w:t>
      </w:r>
    </w:p>
    <w:p w:rsidR="00D33EB8" w:rsidRPr="000D2608" w:rsidRDefault="00D33EB8" w:rsidP="000D2608">
      <w:pPr>
        <w:spacing w:after="0" w:line="240" w:lineRule="auto"/>
        <w:rPr>
          <w:rFonts w:ascii="Arial" w:eastAsia="Calibri" w:hAnsi="Arial" w:cs="Arial"/>
          <w:color w:val="000000"/>
          <w:sz w:val="24"/>
          <w:szCs w:val="24"/>
        </w:rPr>
      </w:pPr>
    </w:p>
    <w:p w:rsidR="002A128C" w:rsidRPr="000D2608" w:rsidRDefault="002A128C" w:rsidP="000D2608">
      <w:pPr>
        <w:spacing w:after="0" w:line="240" w:lineRule="auto"/>
        <w:rPr>
          <w:rFonts w:ascii="Arial" w:hAnsi="Arial" w:cs="Arial"/>
          <w:color w:val="000000"/>
          <w:sz w:val="24"/>
          <w:szCs w:val="24"/>
        </w:rPr>
      </w:pPr>
      <w:r w:rsidRPr="000D2608">
        <w:rPr>
          <w:rFonts w:ascii="Arial" w:eastAsia="Calibri" w:hAnsi="Arial" w:cs="Arial"/>
          <w:color w:val="000000"/>
          <w:sz w:val="24"/>
          <w:szCs w:val="24"/>
        </w:rPr>
        <w:t>The cumulative impact of all these considered-changes has been fairly significant … and, I would argue, we have re-gained some degree of trust and a renewed sense of engagement with residents.</w:t>
      </w:r>
    </w:p>
    <w:p w:rsidR="00BD3A4E" w:rsidRPr="000D2608" w:rsidRDefault="00BD3A4E" w:rsidP="000D2608">
      <w:pPr>
        <w:pStyle w:val="Pa3"/>
        <w:rPr>
          <w:rFonts w:ascii="Arial" w:eastAsia="Calibri" w:hAnsi="Arial" w:cs="Arial"/>
          <w:i/>
          <w:color w:val="000000"/>
        </w:rPr>
      </w:pPr>
    </w:p>
    <w:p w:rsidR="002A128C" w:rsidRPr="000D2608" w:rsidRDefault="002A128C" w:rsidP="000D2608">
      <w:pPr>
        <w:pStyle w:val="Pa3"/>
        <w:rPr>
          <w:rFonts w:ascii="Arial" w:eastAsia="Calibri" w:hAnsi="Arial" w:cs="Arial"/>
          <w:i/>
          <w:color w:val="000000"/>
        </w:rPr>
      </w:pPr>
      <w:r w:rsidRPr="000D2608">
        <w:rPr>
          <w:rFonts w:ascii="Arial" w:eastAsia="Calibri" w:hAnsi="Arial" w:cs="Arial"/>
          <w:i/>
          <w:color w:val="000000"/>
        </w:rPr>
        <w:t>There is</w:t>
      </w:r>
      <w:r w:rsidRPr="000D2608">
        <w:rPr>
          <w:rFonts w:ascii="Arial" w:eastAsia="Calibri" w:hAnsi="Arial" w:cs="Arial"/>
          <w:color w:val="000000"/>
        </w:rPr>
        <w:t xml:space="preserve"> a new political narrativ</w:t>
      </w:r>
      <w:r w:rsidR="00511FF5">
        <w:rPr>
          <w:rFonts w:ascii="Arial" w:eastAsia="Calibri" w:hAnsi="Arial" w:cs="Arial"/>
          <w:color w:val="000000"/>
        </w:rPr>
        <w:t xml:space="preserve">e within the City Chambers </w:t>
      </w:r>
      <w:r w:rsidR="00DA4FD0">
        <w:rPr>
          <w:rFonts w:ascii="Arial" w:eastAsia="Calibri" w:hAnsi="Arial" w:cs="Arial"/>
          <w:color w:val="000000"/>
        </w:rPr>
        <w:t>in Edinburgh</w:t>
      </w:r>
      <w:r w:rsidR="00370788">
        <w:rPr>
          <w:rFonts w:ascii="Arial" w:eastAsia="Calibri" w:hAnsi="Arial" w:cs="Arial"/>
          <w:color w:val="000000"/>
        </w:rPr>
        <w:t>.</w:t>
      </w:r>
    </w:p>
    <w:p w:rsidR="00511FF5" w:rsidRDefault="00511FF5" w:rsidP="00511FF5">
      <w:pPr>
        <w:spacing w:after="0" w:line="240" w:lineRule="auto"/>
        <w:rPr>
          <w:rFonts w:ascii="Arial" w:hAnsi="Arial" w:cs="Arial"/>
          <w:color w:val="000000" w:themeColor="text1"/>
          <w:sz w:val="24"/>
          <w:szCs w:val="24"/>
        </w:rPr>
      </w:pPr>
    </w:p>
    <w:p w:rsidR="00511FF5" w:rsidRDefault="00511FF5" w:rsidP="00511FF5">
      <w:pPr>
        <w:spacing w:after="0" w:line="240" w:lineRule="auto"/>
        <w:rPr>
          <w:rFonts w:ascii="Arial" w:hAnsi="Arial" w:cs="Arial"/>
          <w:color w:val="000000" w:themeColor="text1"/>
          <w:sz w:val="24"/>
          <w:szCs w:val="24"/>
        </w:rPr>
      </w:pPr>
    </w:p>
    <w:p w:rsidR="00511FF5" w:rsidRDefault="00511FF5" w:rsidP="00511FF5">
      <w:pPr>
        <w:spacing w:after="0" w:line="240" w:lineRule="auto"/>
        <w:rPr>
          <w:rFonts w:ascii="Arial" w:hAnsi="Arial" w:cs="Arial"/>
          <w:color w:val="000000" w:themeColor="text1"/>
          <w:sz w:val="24"/>
          <w:szCs w:val="24"/>
        </w:rPr>
      </w:pPr>
    </w:p>
    <w:p w:rsidR="00511FF5" w:rsidRPr="00033CE0" w:rsidRDefault="00511FF5" w:rsidP="00511FF5">
      <w:pPr>
        <w:pStyle w:val="ListParagraph"/>
        <w:numPr>
          <w:ilvl w:val="0"/>
          <w:numId w:val="10"/>
        </w:numPr>
        <w:spacing w:after="0" w:line="240" w:lineRule="auto"/>
        <w:rPr>
          <w:rFonts w:ascii="Arial" w:hAnsi="Arial" w:cs="Arial"/>
          <w:color w:val="000000" w:themeColor="text1"/>
          <w:sz w:val="24"/>
          <w:szCs w:val="24"/>
          <w:u w:val="single"/>
        </w:rPr>
      </w:pPr>
      <w:r w:rsidRPr="00033CE0">
        <w:rPr>
          <w:rFonts w:ascii="Arial" w:hAnsi="Arial" w:cs="Arial"/>
          <w:color w:val="000000" w:themeColor="text1"/>
          <w:sz w:val="24"/>
          <w:szCs w:val="24"/>
          <w:u w:val="single"/>
        </w:rPr>
        <w:lastRenderedPageBreak/>
        <w:t>The importance of cultural change to help embed devolution</w:t>
      </w:r>
    </w:p>
    <w:p w:rsidR="002A128C" w:rsidRPr="002A128C" w:rsidRDefault="002A128C" w:rsidP="000D2608">
      <w:pPr>
        <w:spacing w:before="100" w:beforeAutospacing="1" w:after="0" w:line="240" w:lineRule="auto"/>
        <w:rPr>
          <w:rFonts w:ascii="Arial" w:eastAsia="Times New Roman" w:hAnsi="Arial" w:cs="Arial"/>
          <w:color w:val="000000"/>
          <w:sz w:val="24"/>
          <w:szCs w:val="24"/>
          <w:lang w:eastAsia="en-GB"/>
        </w:rPr>
      </w:pPr>
      <w:r w:rsidRPr="002A128C">
        <w:rPr>
          <w:rFonts w:ascii="Arial" w:eastAsia="Times New Roman" w:hAnsi="Arial" w:cs="Arial"/>
          <w:color w:val="000000"/>
          <w:sz w:val="24"/>
          <w:szCs w:val="24"/>
          <w:lang w:eastAsia="en-GB"/>
        </w:rPr>
        <w:t>Three key points are clear. Firstly, for local devolution to be successful, there has to be a fundamentally new relationship between councils and citizens. Secondly, as part of this, there needs to be a different form of local leadership, where elected members and others are willing to ‘let go’ and become less risk averse. And thirdly, we need to create appropriate platforms for devolution that align with the key needs, relationships and resources of local areas.</w:t>
      </w:r>
    </w:p>
    <w:p w:rsidR="002A128C" w:rsidRPr="002A128C" w:rsidRDefault="002A128C" w:rsidP="000D2608">
      <w:pPr>
        <w:spacing w:before="100" w:beforeAutospacing="1" w:after="0" w:line="240" w:lineRule="auto"/>
        <w:rPr>
          <w:rFonts w:ascii="Arial" w:eastAsia="Times New Roman" w:hAnsi="Arial" w:cs="Arial"/>
          <w:color w:val="000000"/>
          <w:sz w:val="24"/>
          <w:szCs w:val="24"/>
          <w:lang w:eastAsia="en-GB"/>
        </w:rPr>
      </w:pPr>
      <w:r w:rsidRPr="002A128C">
        <w:rPr>
          <w:rFonts w:ascii="Arial" w:eastAsia="Times New Roman" w:hAnsi="Arial" w:cs="Arial"/>
          <w:color w:val="000000"/>
          <w:sz w:val="24"/>
          <w:szCs w:val="24"/>
          <w:lang w:eastAsia="en-GB"/>
        </w:rPr>
        <w:t>But even if all of these actions are undertaken, and I believe many local councils the length and breadth of the UK have indeed embraced this agenda, the outcomes from this innovative new approach to local service delivery will be severely muted if local government is not re-empowered with meaningful economic policy and funding levers.</w:t>
      </w:r>
    </w:p>
    <w:p w:rsidR="002A128C" w:rsidRPr="002A128C" w:rsidRDefault="002A128C" w:rsidP="000D2608">
      <w:pPr>
        <w:spacing w:before="100" w:beforeAutospacing="1" w:after="0" w:line="240" w:lineRule="auto"/>
        <w:rPr>
          <w:rFonts w:ascii="Arial" w:eastAsia="Times New Roman" w:hAnsi="Arial" w:cs="Arial"/>
          <w:color w:val="000000"/>
          <w:sz w:val="24"/>
          <w:szCs w:val="24"/>
          <w:lang w:eastAsia="en-GB"/>
        </w:rPr>
      </w:pPr>
      <w:r w:rsidRPr="002A128C">
        <w:rPr>
          <w:rFonts w:ascii="Arial" w:eastAsia="Times New Roman" w:hAnsi="Arial" w:cs="Arial"/>
          <w:color w:val="000000"/>
          <w:sz w:val="24"/>
          <w:szCs w:val="24"/>
          <w:lang w:eastAsia="en-GB"/>
        </w:rPr>
        <w:t>If we’re serious about providing the basis for a radically new approach to local service delivery, which subsequently leads to the creation of thriving local economies, then we must surely give our local councils the tools in the t</w:t>
      </w:r>
      <w:r w:rsidR="00370788">
        <w:rPr>
          <w:rFonts w:ascii="Arial" w:eastAsia="Times New Roman" w:hAnsi="Arial" w:cs="Arial"/>
          <w:color w:val="000000"/>
          <w:sz w:val="24"/>
          <w:szCs w:val="24"/>
          <w:lang w:eastAsia="en-GB"/>
        </w:rPr>
        <w:t>oolbox to make this happen?</w:t>
      </w:r>
    </w:p>
    <w:p w:rsidR="002A128C" w:rsidRPr="002A128C" w:rsidRDefault="00511FF5" w:rsidP="000D2608">
      <w:pPr>
        <w:spacing w:before="100" w:beforeAutospacing="1"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sz w:val="24"/>
          <w:szCs w:val="24"/>
          <w:lang w:eastAsia="en-GB"/>
        </w:rPr>
        <w:t xml:space="preserve">And, in recent </w:t>
      </w:r>
      <w:r w:rsidR="00370788">
        <w:rPr>
          <w:rFonts w:ascii="Arial" w:eastAsia="Times New Roman" w:hAnsi="Arial" w:cs="Arial"/>
          <w:color w:val="000000"/>
          <w:sz w:val="24"/>
          <w:szCs w:val="24"/>
          <w:lang w:eastAsia="en-GB"/>
        </w:rPr>
        <w:t>months, we’ve</w:t>
      </w:r>
      <w:r w:rsidR="002A128C" w:rsidRPr="002A128C">
        <w:rPr>
          <w:rFonts w:ascii="Arial" w:eastAsia="Times New Roman" w:hAnsi="Arial" w:cs="Arial"/>
          <w:color w:val="000000"/>
          <w:sz w:val="24"/>
          <w:szCs w:val="24"/>
          <w:lang w:eastAsia="en-GB"/>
        </w:rPr>
        <w:t xml:space="preserve"> seen</w:t>
      </w:r>
      <w:r>
        <w:rPr>
          <w:rFonts w:ascii="Arial" w:eastAsia="Times New Roman" w:hAnsi="Arial" w:cs="Arial"/>
          <w:color w:val="000000"/>
          <w:sz w:val="24"/>
          <w:szCs w:val="24"/>
          <w:lang w:eastAsia="en-GB"/>
        </w:rPr>
        <w:t xml:space="preserve"> the publication of two </w:t>
      </w:r>
      <w:r w:rsidR="002A128C" w:rsidRPr="002A128C">
        <w:rPr>
          <w:rFonts w:ascii="Arial" w:eastAsia="Times New Roman" w:hAnsi="Arial" w:cs="Arial"/>
          <w:color w:val="000000"/>
          <w:sz w:val="24"/>
          <w:szCs w:val="24"/>
          <w:lang w:eastAsia="en-GB"/>
        </w:rPr>
        <w:t xml:space="preserve">important studies; both of which have charted a path for the further devolution of </w:t>
      </w:r>
      <w:r w:rsidR="002A128C" w:rsidRPr="002A128C">
        <w:rPr>
          <w:rFonts w:ascii="Arial" w:eastAsia="Times New Roman" w:hAnsi="Arial" w:cs="Arial"/>
          <w:color w:val="000000" w:themeColor="text1"/>
          <w:sz w:val="24"/>
          <w:szCs w:val="24"/>
          <w:lang w:eastAsia="en-GB"/>
        </w:rPr>
        <w:t>financial freedoms to local councils.</w:t>
      </w:r>
    </w:p>
    <w:p w:rsidR="002A128C" w:rsidRPr="002A128C" w:rsidRDefault="002A128C" w:rsidP="000D2608">
      <w:pPr>
        <w:spacing w:before="100" w:beforeAutospacing="1" w:after="0" w:line="240" w:lineRule="auto"/>
        <w:rPr>
          <w:rFonts w:ascii="Arial" w:eastAsia="Times New Roman" w:hAnsi="Arial" w:cs="Arial"/>
          <w:color w:val="000000" w:themeColor="text1"/>
          <w:sz w:val="24"/>
          <w:szCs w:val="24"/>
          <w:lang w:eastAsia="en-GB"/>
        </w:rPr>
      </w:pPr>
      <w:r w:rsidRPr="002A128C">
        <w:rPr>
          <w:rFonts w:ascii="Arial" w:eastAsia="Times New Roman" w:hAnsi="Arial" w:cs="Arial"/>
          <w:color w:val="000000" w:themeColor="text1"/>
          <w:sz w:val="24"/>
          <w:szCs w:val="24"/>
          <w:lang w:eastAsia="en-GB"/>
        </w:rPr>
        <w:t>In Scotland, the Commission on Strengthening Local Democracy has laid out radical new proposals to re-empower Scottish democracy</w:t>
      </w:r>
      <w:r w:rsidR="0080231E" w:rsidRPr="0080231E">
        <w:rPr>
          <w:rFonts w:ascii="Arial" w:eastAsia="Times New Roman" w:hAnsi="Arial" w:cs="Arial"/>
          <w:color w:val="000000" w:themeColor="text1"/>
          <w:sz w:val="24"/>
          <w:szCs w:val="24"/>
          <w:lang w:eastAsia="en-GB"/>
        </w:rPr>
        <w:t xml:space="preserve">; and in England, </w:t>
      </w:r>
      <w:r w:rsidR="0080231E" w:rsidRPr="0080231E">
        <w:rPr>
          <w:rFonts w:ascii="Arial" w:hAnsi="Arial" w:cs="Arial"/>
          <w:color w:val="000000" w:themeColor="text1"/>
          <w:sz w:val="24"/>
          <w:szCs w:val="24"/>
          <w:lang w:val="en-US"/>
        </w:rPr>
        <w:t xml:space="preserve">the </w:t>
      </w:r>
      <w:hyperlink r:id="rId9" w:history="1">
        <w:r w:rsidR="0080231E" w:rsidRPr="0080231E">
          <w:rPr>
            <w:rFonts w:ascii="Arial" w:hAnsi="Arial" w:cs="Arial"/>
            <w:color w:val="000000" w:themeColor="text1"/>
            <w:sz w:val="24"/>
            <w:szCs w:val="24"/>
          </w:rPr>
          <w:t>Independent Commission on Local Government Finance</w:t>
        </w:r>
      </w:hyperlink>
      <w:r w:rsidR="00511FF5">
        <w:rPr>
          <w:rFonts w:ascii="Arial" w:hAnsi="Arial" w:cs="Arial"/>
          <w:color w:val="000000" w:themeColor="text1"/>
          <w:sz w:val="24"/>
          <w:szCs w:val="24"/>
        </w:rPr>
        <w:t xml:space="preserve"> </w:t>
      </w:r>
      <w:r w:rsidRPr="002A128C">
        <w:rPr>
          <w:rFonts w:ascii="Arial" w:eastAsia="Times New Roman" w:hAnsi="Arial" w:cs="Arial"/>
          <w:color w:val="000000" w:themeColor="text1"/>
          <w:sz w:val="24"/>
          <w:szCs w:val="24"/>
          <w:lang w:eastAsia="en-GB"/>
        </w:rPr>
        <w:t>has outlined a programme for reform that would lay the foundations for a local government funding system which would be stable for the long term, stimulate economic growth and enable local people to invest in their own local priorities.</w:t>
      </w:r>
    </w:p>
    <w:p w:rsidR="002A128C" w:rsidRPr="002A128C" w:rsidRDefault="002A128C" w:rsidP="000D2608">
      <w:pPr>
        <w:spacing w:before="100" w:beforeAutospacing="1" w:after="0" w:line="240" w:lineRule="auto"/>
        <w:rPr>
          <w:rFonts w:ascii="Arial" w:eastAsia="Times New Roman" w:hAnsi="Arial" w:cs="Arial"/>
          <w:color w:val="000000"/>
          <w:sz w:val="24"/>
          <w:szCs w:val="24"/>
          <w:lang w:eastAsia="en-GB"/>
        </w:rPr>
      </w:pPr>
      <w:r w:rsidRPr="002A128C">
        <w:rPr>
          <w:rFonts w:ascii="Arial" w:eastAsia="Times New Roman" w:hAnsi="Arial" w:cs="Arial"/>
          <w:color w:val="000000" w:themeColor="text1"/>
          <w:sz w:val="24"/>
          <w:szCs w:val="24"/>
          <w:lang w:eastAsia="en-GB"/>
        </w:rPr>
        <w:t xml:space="preserve">In a </w:t>
      </w:r>
      <w:r w:rsidRPr="002A128C">
        <w:rPr>
          <w:rFonts w:ascii="Arial" w:eastAsia="Times New Roman" w:hAnsi="Arial" w:cs="Arial"/>
          <w:color w:val="000000"/>
          <w:sz w:val="24"/>
          <w:szCs w:val="24"/>
          <w:lang w:eastAsia="en-GB"/>
        </w:rPr>
        <w:t>nutshell, these two sets of proposals would ensure local councils were given the funding levers to make a real local difference.</w:t>
      </w:r>
    </w:p>
    <w:p w:rsidR="002A128C" w:rsidRPr="002A128C" w:rsidRDefault="00511FF5" w:rsidP="000D2608">
      <w:pPr>
        <w:spacing w:before="100" w:beforeAutospacing="1"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So, for me we need to </w:t>
      </w:r>
      <w:r w:rsidR="002A128C" w:rsidRPr="002A128C">
        <w:rPr>
          <w:rFonts w:ascii="Arial" w:eastAsia="Times New Roman" w:hAnsi="Arial" w:cs="Arial"/>
          <w:color w:val="000000"/>
          <w:sz w:val="24"/>
          <w:szCs w:val="24"/>
          <w:lang w:eastAsia="en-GB"/>
        </w:rPr>
        <w:t>implement this double-devolution of economic policy powers and funding powers straight to local councils</w:t>
      </w:r>
      <w:r>
        <w:rPr>
          <w:rFonts w:ascii="Arial" w:eastAsia="Times New Roman" w:hAnsi="Arial" w:cs="Arial"/>
          <w:color w:val="000000"/>
          <w:sz w:val="24"/>
          <w:szCs w:val="24"/>
          <w:lang w:eastAsia="en-GB"/>
        </w:rPr>
        <w:t>.</w:t>
      </w:r>
    </w:p>
    <w:p w:rsidR="00033CE0" w:rsidRDefault="00033CE0" w:rsidP="000D2608">
      <w:pPr>
        <w:spacing w:before="100" w:beforeAutospacing="1" w:after="0" w:line="240" w:lineRule="auto"/>
        <w:rPr>
          <w:rFonts w:ascii="Arial" w:eastAsia="Times New Roman" w:hAnsi="Arial" w:cs="Arial"/>
          <w:color w:val="000000"/>
          <w:sz w:val="24"/>
          <w:szCs w:val="24"/>
          <w:lang w:eastAsia="en-GB"/>
        </w:rPr>
      </w:pPr>
    </w:p>
    <w:p w:rsidR="00033CE0" w:rsidRPr="00033CE0" w:rsidRDefault="00033CE0" w:rsidP="000D2608">
      <w:pPr>
        <w:spacing w:before="100" w:beforeAutospacing="1" w:after="0" w:line="240" w:lineRule="auto"/>
        <w:rPr>
          <w:rFonts w:ascii="Arial" w:eastAsia="Times New Roman" w:hAnsi="Arial" w:cs="Arial"/>
          <w:color w:val="000000"/>
          <w:sz w:val="24"/>
          <w:szCs w:val="24"/>
          <w:u w:val="single"/>
          <w:lang w:eastAsia="en-GB"/>
        </w:rPr>
      </w:pPr>
      <w:r w:rsidRPr="00033CE0">
        <w:rPr>
          <w:rFonts w:ascii="Arial" w:eastAsia="Times New Roman" w:hAnsi="Arial" w:cs="Arial"/>
          <w:color w:val="000000"/>
          <w:sz w:val="24"/>
          <w:szCs w:val="24"/>
          <w:u w:val="single"/>
          <w:lang w:eastAsia="en-GB"/>
        </w:rPr>
        <w:t>Conclusion</w:t>
      </w:r>
    </w:p>
    <w:p w:rsidR="00511FF5" w:rsidRDefault="00511FF5" w:rsidP="000D2608">
      <w:pPr>
        <w:spacing w:before="100" w:beforeAutospacing="1"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All the blueprints exist; if the political will existed to carry them through to reality, </w:t>
      </w:r>
      <w:r w:rsidRPr="002A128C">
        <w:rPr>
          <w:rFonts w:ascii="Arial" w:eastAsia="Times New Roman" w:hAnsi="Arial" w:cs="Arial"/>
          <w:color w:val="000000"/>
          <w:sz w:val="24"/>
          <w:szCs w:val="24"/>
          <w:lang w:eastAsia="en-GB"/>
        </w:rPr>
        <w:t>I am certain we would see a complete transformation of local democracy and</w:t>
      </w:r>
      <w:r>
        <w:rPr>
          <w:rFonts w:ascii="Arial" w:eastAsia="Times New Roman" w:hAnsi="Arial" w:cs="Arial"/>
          <w:color w:val="000000"/>
          <w:sz w:val="24"/>
          <w:szCs w:val="24"/>
          <w:lang w:eastAsia="en-GB"/>
        </w:rPr>
        <w:t xml:space="preserve"> local economies for the better</w:t>
      </w:r>
    </w:p>
    <w:p w:rsidR="0080231E" w:rsidRPr="000D2608" w:rsidRDefault="0080231E" w:rsidP="0080231E">
      <w:pPr>
        <w:spacing w:before="100" w:beforeAutospacing="1" w:after="0" w:line="240" w:lineRule="auto"/>
        <w:rPr>
          <w:rFonts w:ascii="Arial" w:eastAsia="Times New Roman" w:hAnsi="Arial" w:cs="Arial"/>
          <w:color w:val="000000"/>
          <w:sz w:val="24"/>
          <w:szCs w:val="24"/>
          <w:lang w:eastAsia="en-GB"/>
        </w:rPr>
      </w:pPr>
    </w:p>
    <w:p w:rsidR="00933070" w:rsidRPr="00511FF5" w:rsidRDefault="00277752" w:rsidP="00511FF5">
      <w:pPr>
        <w:spacing w:after="0" w:line="240" w:lineRule="auto"/>
        <w:ind w:left="720"/>
        <w:jc w:val="right"/>
        <w:rPr>
          <w:rFonts w:ascii="Arial" w:eastAsia="Times New Roman" w:hAnsi="Arial" w:cs="Arial"/>
          <w:b/>
          <w:color w:val="000000"/>
          <w:sz w:val="24"/>
          <w:szCs w:val="24"/>
          <w:lang w:eastAsia="en-GB"/>
        </w:rPr>
      </w:pPr>
      <w:r w:rsidRPr="00511FF5">
        <w:rPr>
          <w:rFonts w:ascii="Arial" w:hAnsi="Arial" w:cs="Arial"/>
          <w:b/>
          <w:bCs/>
          <w:color w:val="000000"/>
          <w:sz w:val="24"/>
          <w:szCs w:val="24"/>
        </w:rPr>
        <w:t>Cllr Andrew Burns</w:t>
      </w:r>
    </w:p>
    <w:p w:rsidR="00033CE0" w:rsidRDefault="00277752" w:rsidP="00033CE0">
      <w:pPr>
        <w:spacing w:after="0" w:line="240" w:lineRule="auto"/>
        <w:ind w:left="720"/>
        <w:jc w:val="right"/>
        <w:rPr>
          <w:rFonts w:ascii="Arial" w:eastAsia="Times New Roman" w:hAnsi="Arial" w:cs="Arial"/>
          <w:b/>
          <w:color w:val="000000"/>
          <w:sz w:val="24"/>
          <w:szCs w:val="24"/>
          <w:lang w:eastAsia="en-GB"/>
        </w:rPr>
      </w:pPr>
      <w:r w:rsidRPr="00511FF5">
        <w:rPr>
          <w:rFonts w:ascii="Arial" w:hAnsi="Arial" w:cs="Arial"/>
          <w:b/>
          <w:color w:val="000000"/>
          <w:sz w:val="24"/>
          <w:szCs w:val="24"/>
        </w:rPr>
        <w:t>Leader of the City of Edinburgh Council</w:t>
      </w:r>
    </w:p>
    <w:p w:rsidR="00033CE0" w:rsidRDefault="00033CE0" w:rsidP="00033CE0">
      <w:pPr>
        <w:spacing w:after="0" w:line="240" w:lineRule="auto"/>
        <w:ind w:left="720"/>
        <w:jc w:val="right"/>
        <w:rPr>
          <w:rFonts w:ascii="Arial" w:eastAsia="Times New Roman" w:hAnsi="Arial" w:cs="Arial"/>
          <w:b/>
          <w:color w:val="000000"/>
          <w:sz w:val="24"/>
          <w:szCs w:val="24"/>
          <w:lang w:eastAsia="en-GB"/>
        </w:rPr>
      </w:pPr>
    </w:p>
    <w:p w:rsidR="00033CE0" w:rsidRPr="00033CE0" w:rsidRDefault="00033CE0" w:rsidP="00033CE0">
      <w:pPr>
        <w:spacing w:after="0" w:line="240" w:lineRule="auto"/>
        <w:ind w:left="720"/>
        <w:jc w:val="right"/>
        <w:rPr>
          <w:rFonts w:ascii="Arial" w:eastAsia="Times New Roman" w:hAnsi="Arial" w:cs="Arial"/>
          <w:b/>
          <w:color w:val="000000"/>
          <w:sz w:val="24"/>
          <w:szCs w:val="24"/>
          <w:lang w:eastAsia="en-GB"/>
        </w:rPr>
      </w:pPr>
    </w:p>
    <w:p w:rsidR="0080231E" w:rsidRDefault="0080231E" w:rsidP="000D2608">
      <w:pPr>
        <w:pBdr>
          <w:bottom w:val="single" w:sz="6" w:space="1" w:color="auto"/>
        </w:pBdr>
        <w:rPr>
          <w:rFonts w:ascii="Arial" w:hAnsi="Arial" w:cs="Arial"/>
          <w:sz w:val="24"/>
          <w:szCs w:val="24"/>
        </w:rPr>
      </w:pPr>
    </w:p>
    <w:p w:rsidR="00033CE0" w:rsidRPr="000D2608" w:rsidRDefault="00033CE0" w:rsidP="000D2608">
      <w:pPr>
        <w:rPr>
          <w:rFonts w:ascii="Arial" w:hAnsi="Arial" w:cs="Arial"/>
          <w:sz w:val="24"/>
          <w:szCs w:val="24"/>
        </w:rPr>
      </w:pPr>
    </w:p>
    <w:sectPr w:rsidR="00033CE0" w:rsidRPr="000D2608" w:rsidSect="00511FF5">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4ED" w:rsidRDefault="008354ED" w:rsidP="009170E3">
      <w:pPr>
        <w:spacing w:after="0" w:line="240" w:lineRule="auto"/>
      </w:pPr>
      <w:r>
        <w:separator/>
      </w:r>
    </w:p>
  </w:endnote>
  <w:endnote w:type="continuationSeparator" w:id="0">
    <w:p w:rsidR="008354ED" w:rsidRDefault="008354ED" w:rsidP="00917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Open 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4ED" w:rsidRDefault="008354ED" w:rsidP="009170E3">
      <w:pPr>
        <w:spacing w:after="0" w:line="240" w:lineRule="auto"/>
      </w:pPr>
      <w:r>
        <w:separator/>
      </w:r>
    </w:p>
  </w:footnote>
  <w:footnote w:type="continuationSeparator" w:id="0">
    <w:p w:rsidR="008354ED" w:rsidRDefault="008354ED" w:rsidP="009170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7E2F"/>
    <w:multiLevelType w:val="hybridMultilevel"/>
    <w:tmpl w:val="64908348"/>
    <w:lvl w:ilvl="0" w:tplc="1B5010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7447F4"/>
    <w:multiLevelType w:val="hybridMultilevel"/>
    <w:tmpl w:val="19EE4760"/>
    <w:lvl w:ilvl="0" w:tplc="FB5E09CC">
      <w:start w:val="2"/>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57147E4"/>
    <w:multiLevelType w:val="hybridMultilevel"/>
    <w:tmpl w:val="85EAC05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0324A2F"/>
    <w:multiLevelType w:val="hybridMultilevel"/>
    <w:tmpl w:val="8BA0FC90"/>
    <w:lvl w:ilvl="0" w:tplc="1B5010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3028BD"/>
    <w:multiLevelType w:val="hybridMultilevel"/>
    <w:tmpl w:val="CA5CE4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93E6504"/>
    <w:multiLevelType w:val="hybridMultilevel"/>
    <w:tmpl w:val="E27895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C9217BF"/>
    <w:multiLevelType w:val="hybridMultilevel"/>
    <w:tmpl w:val="CA42F418"/>
    <w:lvl w:ilvl="0" w:tplc="0809000F">
      <w:start w:val="1"/>
      <w:numFmt w:val="decimal"/>
      <w:lvlText w:val="%1."/>
      <w:lvlJc w:val="left"/>
      <w:pPr>
        <w:tabs>
          <w:tab w:val="num" w:pos="5760"/>
        </w:tabs>
        <w:ind w:left="5760" w:hanging="360"/>
      </w:pPr>
    </w:lvl>
    <w:lvl w:ilvl="1" w:tplc="08090019" w:tentative="1">
      <w:start w:val="1"/>
      <w:numFmt w:val="lowerLetter"/>
      <w:lvlText w:val="%2."/>
      <w:lvlJc w:val="left"/>
      <w:pPr>
        <w:tabs>
          <w:tab w:val="num" w:pos="6480"/>
        </w:tabs>
        <w:ind w:left="6480" w:hanging="360"/>
      </w:pPr>
    </w:lvl>
    <w:lvl w:ilvl="2" w:tplc="0809001B" w:tentative="1">
      <w:start w:val="1"/>
      <w:numFmt w:val="lowerRoman"/>
      <w:lvlText w:val="%3."/>
      <w:lvlJc w:val="right"/>
      <w:pPr>
        <w:tabs>
          <w:tab w:val="num" w:pos="7200"/>
        </w:tabs>
        <w:ind w:left="7200" w:hanging="180"/>
      </w:pPr>
    </w:lvl>
    <w:lvl w:ilvl="3" w:tplc="0809000F" w:tentative="1">
      <w:start w:val="1"/>
      <w:numFmt w:val="decimal"/>
      <w:lvlText w:val="%4."/>
      <w:lvlJc w:val="left"/>
      <w:pPr>
        <w:tabs>
          <w:tab w:val="num" w:pos="7920"/>
        </w:tabs>
        <w:ind w:left="7920" w:hanging="360"/>
      </w:pPr>
    </w:lvl>
    <w:lvl w:ilvl="4" w:tplc="08090019" w:tentative="1">
      <w:start w:val="1"/>
      <w:numFmt w:val="lowerLetter"/>
      <w:lvlText w:val="%5."/>
      <w:lvlJc w:val="left"/>
      <w:pPr>
        <w:tabs>
          <w:tab w:val="num" w:pos="8640"/>
        </w:tabs>
        <w:ind w:left="8640" w:hanging="360"/>
      </w:pPr>
    </w:lvl>
    <w:lvl w:ilvl="5" w:tplc="0809001B" w:tentative="1">
      <w:start w:val="1"/>
      <w:numFmt w:val="lowerRoman"/>
      <w:lvlText w:val="%6."/>
      <w:lvlJc w:val="right"/>
      <w:pPr>
        <w:tabs>
          <w:tab w:val="num" w:pos="9360"/>
        </w:tabs>
        <w:ind w:left="9360" w:hanging="180"/>
      </w:pPr>
    </w:lvl>
    <w:lvl w:ilvl="6" w:tplc="0809000F" w:tentative="1">
      <w:start w:val="1"/>
      <w:numFmt w:val="decimal"/>
      <w:lvlText w:val="%7."/>
      <w:lvlJc w:val="left"/>
      <w:pPr>
        <w:tabs>
          <w:tab w:val="num" w:pos="10080"/>
        </w:tabs>
        <w:ind w:left="10080" w:hanging="360"/>
      </w:pPr>
    </w:lvl>
    <w:lvl w:ilvl="7" w:tplc="08090019" w:tentative="1">
      <w:start w:val="1"/>
      <w:numFmt w:val="lowerLetter"/>
      <w:lvlText w:val="%8."/>
      <w:lvlJc w:val="left"/>
      <w:pPr>
        <w:tabs>
          <w:tab w:val="num" w:pos="10800"/>
        </w:tabs>
        <w:ind w:left="10800" w:hanging="360"/>
      </w:pPr>
    </w:lvl>
    <w:lvl w:ilvl="8" w:tplc="0809001B" w:tentative="1">
      <w:start w:val="1"/>
      <w:numFmt w:val="lowerRoman"/>
      <w:lvlText w:val="%9."/>
      <w:lvlJc w:val="right"/>
      <w:pPr>
        <w:tabs>
          <w:tab w:val="num" w:pos="11520"/>
        </w:tabs>
        <w:ind w:left="11520" w:hanging="180"/>
      </w:pPr>
    </w:lvl>
  </w:abstractNum>
  <w:abstractNum w:abstractNumId="7">
    <w:nsid w:val="328310E5"/>
    <w:multiLevelType w:val="hybridMultilevel"/>
    <w:tmpl w:val="CD04C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3DF3660"/>
    <w:multiLevelType w:val="hybridMultilevel"/>
    <w:tmpl w:val="00088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10A52EF"/>
    <w:multiLevelType w:val="hybridMultilevel"/>
    <w:tmpl w:val="C1C68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9E317E7"/>
    <w:multiLevelType w:val="hybridMultilevel"/>
    <w:tmpl w:val="00088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2662067"/>
    <w:multiLevelType w:val="hybridMultilevel"/>
    <w:tmpl w:val="B3D80436"/>
    <w:lvl w:ilvl="0" w:tplc="1B5010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8F839F6"/>
    <w:multiLevelType w:val="multilevel"/>
    <w:tmpl w:val="C0B6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3"/>
  </w:num>
  <w:num w:numId="4">
    <w:abstractNumId w:val="11"/>
  </w:num>
  <w:num w:numId="5">
    <w:abstractNumId w:val="0"/>
  </w:num>
  <w:num w:numId="6">
    <w:abstractNumId w:val="7"/>
  </w:num>
  <w:num w:numId="7">
    <w:abstractNumId w:val="10"/>
  </w:num>
  <w:num w:numId="8">
    <w:abstractNumId w:val="4"/>
  </w:num>
  <w:num w:numId="9">
    <w:abstractNumId w:val="9"/>
  </w:num>
  <w:num w:numId="10">
    <w:abstractNumId w:val="1"/>
  </w:num>
  <w:num w:numId="11">
    <w:abstractNumId w:val="5"/>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69F"/>
    <w:rsid w:val="00033CE0"/>
    <w:rsid w:val="000D2608"/>
    <w:rsid w:val="00176337"/>
    <w:rsid w:val="00253549"/>
    <w:rsid w:val="00277752"/>
    <w:rsid w:val="002A128C"/>
    <w:rsid w:val="002B2637"/>
    <w:rsid w:val="00370788"/>
    <w:rsid w:val="0037686D"/>
    <w:rsid w:val="00385A6D"/>
    <w:rsid w:val="00406018"/>
    <w:rsid w:val="00433950"/>
    <w:rsid w:val="004D64F4"/>
    <w:rsid w:val="004F0721"/>
    <w:rsid w:val="00511FF5"/>
    <w:rsid w:val="005768BD"/>
    <w:rsid w:val="006B74BD"/>
    <w:rsid w:val="006D4A3A"/>
    <w:rsid w:val="00717C35"/>
    <w:rsid w:val="0080231E"/>
    <w:rsid w:val="0080368A"/>
    <w:rsid w:val="00831AE5"/>
    <w:rsid w:val="008354ED"/>
    <w:rsid w:val="00847899"/>
    <w:rsid w:val="00872C91"/>
    <w:rsid w:val="008A79AF"/>
    <w:rsid w:val="008D4FFF"/>
    <w:rsid w:val="009170E3"/>
    <w:rsid w:val="00933070"/>
    <w:rsid w:val="009544A4"/>
    <w:rsid w:val="00A61B20"/>
    <w:rsid w:val="00AF2B8B"/>
    <w:rsid w:val="00B0769F"/>
    <w:rsid w:val="00BB7A3C"/>
    <w:rsid w:val="00BD3A4E"/>
    <w:rsid w:val="00BF6597"/>
    <w:rsid w:val="00CA4FE7"/>
    <w:rsid w:val="00D10434"/>
    <w:rsid w:val="00D33EB8"/>
    <w:rsid w:val="00D71D3C"/>
    <w:rsid w:val="00D92321"/>
    <w:rsid w:val="00D95E7F"/>
    <w:rsid w:val="00DA1FB6"/>
    <w:rsid w:val="00DA4FD0"/>
    <w:rsid w:val="00DE0BFB"/>
    <w:rsid w:val="00E14AE1"/>
    <w:rsid w:val="00E21BC9"/>
    <w:rsid w:val="00E327E6"/>
    <w:rsid w:val="00EB2C59"/>
    <w:rsid w:val="00EE1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6">
    <w:name w:val="Pa6"/>
    <w:basedOn w:val="Normal"/>
    <w:next w:val="Normal"/>
    <w:uiPriority w:val="99"/>
    <w:rsid w:val="00277752"/>
    <w:pPr>
      <w:autoSpaceDE w:val="0"/>
      <w:autoSpaceDN w:val="0"/>
      <w:adjustRightInd w:val="0"/>
      <w:spacing w:after="0" w:line="281" w:lineRule="atLeast"/>
    </w:pPr>
    <w:rPr>
      <w:rFonts w:ascii="Open Sans" w:hAnsi="Open Sans"/>
      <w:sz w:val="24"/>
      <w:szCs w:val="24"/>
    </w:rPr>
  </w:style>
  <w:style w:type="paragraph" w:customStyle="1" w:styleId="Pa3">
    <w:name w:val="Pa3"/>
    <w:basedOn w:val="Normal"/>
    <w:next w:val="Normal"/>
    <w:uiPriority w:val="99"/>
    <w:rsid w:val="00277752"/>
    <w:pPr>
      <w:autoSpaceDE w:val="0"/>
      <w:autoSpaceDN w:val="0"/>
      <w:adjustRightInd w:val="0"/>
      <w:spacing w:after="0" w:line="241" w:lineRule="atLeast"/>
    </w:pPr>
    <w:rPr>
      <w:rFonts w:ascii="Open Sans" w:hAnsi="Open Sans"/>
      <w:sz w:val="24"/>
      <w:szCs w:val="24"/>
    </w:rPr>
  </w:style>
  <w:style w:type="paragraph" w:styleId="ListParagraph">
    <w:name w:val="List Paragraph"/>
    <w:basedOn w:val="Normal"/>
    <w:uiPriority w:val="34"/>
    <w:qFormat/>
    <w:rsid w:val="00872C91"/>
    <w:pPr>
      <w:ind w:left="720"/>
      <w:contextualSpacing/>
    </w:pPr>
  </w:style>
  <w:style w:type="character" w:styleId="Hyperlink">
    <w:name w:val="Hyperlink"/>
    <w:basedOn w:val="DefaultParagraphFont"/>
    <w:uiPriority w:val="99"/>
    <w:unhideWhenUsed/>
    <w:rsid w:val="00872C91"/>
    <w:rPr>
      <w:color w:val="0000FF" w:themeColor="hyperlink"/>
      <w:u w:val="single"/>
    </w:rPr>
  </w:style>
  <w:style w:type="paragraph" w:styleId="BalloonText">
    <w:name w:val="Balloon Text"/>
    <w:basedOn w:val="Normal"/>
    <w:link w:val="BalloonTextChar"/>
    <w:uiPriority w:val="99"/>
    <w:semiHidden/>
    <w:unhideWhenUsed/>
    <w:rsid w:val="00802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3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6">
    <w:name w:val="Pa6"/>
    <w:basedOn w:val="Normal"/>
    <w:next w:val="Normal"/>
    <w:uiPriority w:val="99"/>
    <w:rsid w:val="00277752"/>
    <w:pPr>
      <w:autoSpaceDE w:val="0"/>
      <w:autoSpaceDN w:val="0"/>
      <w:adjustRightInd w:val="0"/>
      <w:spacing w:after="0" w:line="281" w:lineRule="atLeast"/>
    </w:pPr>
    <w:rPr>
      <w:rFonts w:ascii="Open Sans" w:hAnsi="Open Sans"/>
      <w:sz w:val="24"/>
      <w:szCs w:val="24"/>
    </w:rPr>
  </w:style>
  <w:style w:type="paragraph" w:customStyle="1" w:styleId="Pa3">
    <w:name w:val="Pa3"/>
    <w:basedOn w:val="Normal"/>
    <w:next w:val="Normal"/>
    <w:uiPriority w:val="99"/>
    <w:rsid w:val="00277752"/>
    <w:pPr>
      <w:autoSpaceDE w:val="0"/>
      <w:autoSpaceDN w:val="0"/>
      <w:adjustRightInd w:val="0"/>
      <w:spacing w:after="0" w:line="241" w:lineRule="atLeast"/>
    </w:pPr>
    <w:rPr>
      <w:rFonts w:ascii="Open Sans" w:hAnsi="Open Sans"/>
      <w:sz w:val="24"/>
      <w:szCs w:val="24"/>
    </w:rPr>
  </w:style>
  <w:style w:type="paragraph" w:styleId="ListParagraph">
    <w:name w:val="List Paragraph"/>
    <w:basedOn w:val="Normal"/>
    <w:uiPriority w:val="34"/>
    <w:qFormat/>
    <w:rsid w:val="00872C91"/>
    <w:pPr>
      <w:ind w:left="720"/>
      <w:contextualSpacing/>
    </w:pPr>
  </w:style>
  <w:style w:type="character" w:styleId="Hyperlink">
    <w:name w:val="Hyperlink"/>
    <w:basedOn w:val="DefaultParagraphFont"/>
    <w:uiPriority w:val="99"/>
    <w:unhideWhenUsed/>
    <w:rsid w:val="00872C91"/>
    <w:rPr>
      <w:color w:val="0000FF" w:themeColor="hyperlink"/>
      <w:u w:val="single"/>
    </w:rPr>
  </w:style>
  <w:style w:type="paragraph" w:styleId="BalloonText">
    <w:name w:val="Balloon Text"/>
    <w:basedOn w:val="Normal"/>
    <w:link w:val="BalloonTextChar"/>
    <w:uiPriority w:val="99"/>
    <w:semiHidden/>
    <w:unhideWhenUsed/>
    <w:rsid w:val="00802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3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12401">
      <w:bodyDiv w:val="1"/>
      <w:marLeft w:val="0"/>
      <w:marRight w:val="0"/>
      <w:marTop w:val="0"/>
      <w:marBottom w:val="0"/>
      <w:divBdr>
        <w:top w:val="none" w:sz="0" w:space="0" w:color="auto"/>
        <w:left w:val="none" w:sz="0" w:space="0" w:color="auto"/>
        <w:bottom w:val="none" w:sz="0" w:space="0" w:color="auto"/>
        <w:right w:val="none" w:sz="0" w:space="0" w:color="auto"/>
      </w:divBdr>
      <w:divsChild>
        <w:div w:id="315768137">
          <w:marLeft w:val="0"/>
          <w:marRight w:val="0"/>
          <w:marTop w:val="0"/>
          <w:marBottom w:val="0"/>
          <w:divBdr>
            <w:top w:val="none" w:sz="0" w:space="0" w:color="auto"/>
            <w:left w:val="none" w:sz="0" w:space="0" w:color="auto"/>
            <w:bottom w:val="none" w:sz="0" w:space="0" w:color="auto"/>
            <w:right w:val="none" w:sz="0" w:space="0" w:color="auto"/>
          </w:divBdr>
        </w:div>
        <w:div w:id="550195090">
          <w:marLeft w:val="0"/>
          <w:marRight w:val="0"/>
          <w:marTop w:val="0"/>
          <w:marBottom w:val="0"/>
          <w:divBdr>
            <w:top w:val="none" w:sz="0" w:space="0" w:color="auto"/>
            <w:left w:val="none" w:sz="0" w:space="0" w:color="auto"/>
            <w:bottom w:val="none" w:sz="0" w:space="0" w:color="auto"/>
            <w:right w:val="none" w:sz="0" w:space="0" w:color="auto"/>
          </w:divBdr>
        </w:div>
        <w:div w:id="704906734">
          <w:marLeft w:val="0"/>
          <w:marRight w:val="0"/>
          <w:marTop w:val="0"/>
          <w:marBottom w:val="0"/>
          <w:divBdr>
            <w:top w:val="none" w:sz="0" w:space="0" w:color="auto"/>
            <w:left w:val="none" w:sz="0" w:space="0" w:color="auto"/>
            <w:bottom w:val="none" w:sz="0" w:space="0" w:color="auto"/>
            <w:right w:val="none" w:sz="0" w:space="0" w:color="auto"/>
          </w:divBdr>
        </w:div>
        <w:div w:id="1953513213">
          <w:marLeft w:val="0"/>
          <w:marRight w:val="0"/>
          <w:marTop w:val="0"/>
          <w:marBottom w:val="0"/>
          <w:divBdr>
            <w:top w:val="none" w:sz="0" w:space="0" w:color="auto"/>
            <w:left w:val="none" w:sz="0" w:space="0" w:color="auto"/>
            <w:bottom w:val="none" w:sz="0" w:space="0" w:color="auto"/>
            <w:right w:val="none" w:sz="0" w:space="0" w:color="auto"/>
          </w:divBdr>
        </w:div>
        <w:div w:id="93327072">
          <w:marLeft w:val="0"/>
          <w:marRight w:val="0"/>
          <w:marTop w:val="0"/>
          <w:marBottom w:val="0"/>
          <w:divBdr>
            <w:top w:val="none" w:sz="0" w:space="0" w:color="auto"/>
            <w:left w:val="none" w:sz="0" w:space="0" w:color="auto"/>
            <w:bottom w:val="none" w:sz="0" w:space="0" w:color="auto"/>
            <w:right w:val="none" w:sz="0" w:space="0" w:color="auto"/>
          </w:divBdr>
        </w:div>
        <w:div w:id="976376560">
          <w:marLeft w:val="0"/>
          <w:marRight w:val="0"/>
          <w:marTop w:val="0"/>
          <w:marBottom w:val="0"/>
          <w:divBdr>
            <w:top w:val="none" w:sz="0" w:space="0" w:color="auto"/>
            <w:left w:val="none" w:sz="0" w:space="0" w:color="auto"/>
            <w:bottom w:val="none" w:sz="0" w:space="0" w:color="auto"/>
            <w:right w:val="none" w:sz="0" w:space="0" w:color="auto"/>
          </w:divBdr>
        </w:div>
        <w:div w:id="1385179735">
          <w:marLeft w:val="0"/>
          <w:marRight w:val="0"/>
          <w:marTop w:val="0"/>
          <w:marBottom w:val="0"/>
          <w:divBdr>
            <w:top w:val="none" w:sz="0" w:space="0" w:color="auto"/>
            <w:left w:val="none" w:sz="0" w:space="0" w:color="auto"/>
            <w:bottom w:val="none" w:sz="0" w:space="0" w:color="auto"/>
            <w:right w:val="none" w:sz="0" w:space="0" w:color="auto"/>
          </w:divBdr>
        </w:div>
        <w:div w:id="1529026516">
          <w:marLeft w:val="0"/>
          <w:marRight w:val="0"/>
          <w:marTop w:val="0"/>
          <w:marBottom w:val="0"/>
          <w:divBdr>
            <w:top w:val="none" w:sz="0" w:space="0" w:color="auto"/>
            <w:left w:val="none" w:sz="0" w:space="0" w:color="auto"/>
            <w:bottom w:val="none" w:sz="0" w:space="0" w:color="auto"/>
            <w:right w:val="none" w:sz="0" w:space="0" w:color="auto"/>
          </w:divBdr>
        </w:div>
        <w:div w:id="479808099">
          <w:marLeft w:val="0"/>
          <w:marRight w:val="0"/>
          <w:marTop w:val="0"/>
          <w:marBottom w:val="0"/>
          <w:divBdr>
            <w:top w:val="none" w:sz="0" w:space="0" w:color="auto"/>
            <w:left w:val="none" w:sz="0" w:space="0" w:color="auto"/>
            <w:bottom w:val="none" w:sz="0" w:space="0" w:color="auto"/>
            <w:right w:val="none" w:sz="0" w:space="0" w:color="auto"/>
          </w:divBdr>
        </w:div>
        <w:div w:id="1326856838">
          <w:marLeft w:val="0"/>
          <w:marRight w:val="0"/>
          <w:marTop w:val="0"/>
          <w:marBottom w:val="0"/>
          <w:divBdr>
            <w:top w:val="none" w:sz="0" w:space="0" w:color="auto"/>
            <w:left w:val="none" w:sz="0" w:space="0" w:color="auto"/>
            <w:bottom w:val="none" w:sz="0" w:space="0" w:color="auto"/>
            <w:right w:val="none" w:sz="0" w:space="0" w:color="auto"/>
          </w:divBdr>
        </w:div>
        <w:div w:id="943658087">
          <w:marLeft w:val="0"/>
          <w:marRight w:val="0"/>
          <w:marTop w:val="0"/>
          <w:marBottom w:val="0"/>
          <w:divBdr>
            <w:top w:val="none" w:sz="0" w:space="0" w:color="auto"/>
            <w:left w:val="none" w:sz="0" w:space="0" w:color="auto"/>
            <w:bottom w:val="none" w:sz="0" w:space="0" w:color="auto"/>
            <w:right w:val="none" w:sz="0" w:space="0" w:color="auto"/>
          </w:divBdr>
        </w:div>
        <w:div w:id="784273458">
          <w:marLeft w:val="0"/>
          <w:marRight w:val="0"/>
          <w:marTop w:val="0"/>
          <w:marBottom w:val="0"/>
          <w:divBdr>
            <w:top w:val="none" w:sz="0" w:space="0" w:color="auto"/>
            <w:left w:val="none" w:sz="0" w:space="0" w:color="auto"/>
            <w:bottom w:val="none" w:sz="0" w:space="0" w:color="auto"/>
            <w:right w:val="none" w:sz="0" w:space="0" w:color="auto"/>
          </w:divBdr>
        </w:div>
        <w:div w:id="1530601272">
          <w:marLeft w:val="0"/>
          <w:marRight w:val="0"/>
          <w:marTop w:val="0"/>
          <w:marBottom w:val="0"/>
          <w:divBdr>
            <w:top w:val="none" w:sz="0" w:space="0" w:color="auto"/>
            <w:left w:val="none" w:sz="0" w:space="0" w:color="auto"/>
            <w:bottom w:val="none" w:sz="0" w:space="0" w:color="auto"/>
            <w:right w:val="none" w:sz="0" w:space="0" w:color="auto"/>
          </w:divBdr>
        </w:div>
        <w:div w:id="688070008">
          <w:marLeft w:val="0"/>
          <w:marRight w:val="0"/>
          <w:marTop w:val="0"/>
          <w:marBottom w:val="0"/>
          <w:divBdr>
            <w:top w:val="none" w:sz="0" w:space="0" w:color="auto"/>
            <w:left w:val="none" w:sz="0" w:space="0" w:color="auto"/>
            <w:bottom w:val="none" w:sz="0" w:space="0" w:color="auto"/>
            <w:right w:val="none" w:sz="0" w:space="0" w:color="auto"/>
          </w:divBdr>
        </w:div>
        <w:div w:id="515466788">
          <w:marLeft w:val="0"/>
          <w:marRight w:val="0"/>
          <w:marTop w:val="0"/>
          <w:marBottom w:val="0"/>
          <w:divBdr>
            <w:top w:val="none" w:sz="0" w:space="0" w:color="auto"/>
            <w:left w:val="none" w:sz="0" w:space="0" w:color="auto"/>
            <w:bottom w:val="none" w:sz="0" w:space="0" w:color="auto"/>
            <w:right w:val="none" w:sz="0" w:space="0" w:color="auto"/>
          </w:divBdr>
        </w:div>
        <w:div w:id="541676893">
          <w:marLeft w:val="0"/>
          <w:marRight w:val="0"/>
          <w:marTop w:val="0"/>
          <w:marBottom w:val="0"/>
          <w:divBdr>
            <w:top w:val="none" w:sz="0" w:space="0" w:color="auto"/>
            <w:left w:val="none" w:sz="0" w:space="0" w:color="auto"/>
            <w:bottom w:val="none" w:sz="0" w:space="0" w:color="auto"/>
            <w:right w:val="none" w:sz="0" w:space="0" w:color="auto"/>
          </w:divBdr>
        </w:div>
        <w:div w:id="19741282">
          <w:marLeft w:val="0"/>
          <w:marRight w:val="0"/>
          <w:marTop w:val="0"/>
          <w:marBottom w:val="0"/>
          <w:divBdr>
            <w:top w:val="none" w:sz="0" w:space="0" w:color="auto"/>
            <w:left w:val="none" w:sz="0" w:space="0" w:color="auto"/>
            <w:bottom w:val="none" w:sz="0" w:space="0" w:color="auto"/>
            <w:right w:val="none" w:sz="0" w:space="0" w:color="auto"/>
          </w:divBdr>
        </w:div>
        <w:div w:id="347221284">
          <w:marLeft w:val="0"/>
          <w:marRight w:val="0"/>
          <w:marTop w:val="0"/>
          <w:marBottom w:val="0"/>
          <w:divBdr>
            <w:top w:val="none" w:sz="0" w:space="0" w:color="auto"/>
            <w:left w:val="none" w:sz="0" w:space="0" w:color="auto"/>
            <w:bottom w:val="none" w:sz="0" w:space="0" w:color="auto"/>
            <w:right w:val="none" w:sz="0" w:space="0" w:color="auto"/>
          </w:divBdr>
        </w:div>
        <w:div w:id="1209606228">
          <w:marLeft w:val="0"/>
          <w:marRight w:val="0"/>
          <w:marTop w:val="0"/>
          <w:marBottom w:val="0"/>
          <w:divBdr>
            <w:top w:val="none" w:sz="0" w:space="0" w:color="auto"/>
            <w:left w:val="none" w:sz="0" w:space="0" w:color="auto"/>
            <w:bottom w:val="none" w:sz="0" w:space="0" w:color="auto"/>
            <w:right w:val="none" w:sz="0" w:space="0" w:color="auto"/>
          </w:divBdr>
        </w:div>
        <w:div w:id="1348408952">
          <w:marLeft w:val="0"/>
          <w:marRight w:val="0"/>
          <w:marTop w:val="0"/>
          <w:marBottom w:val="0"/>
          <w:divBdr>
            <w:top w:val="none" w:sz="0" w:space="0" w:color="auto"/>
            <w:left w:val="none" w:sz="0" w:space="0" w:color="auto"/>
            <w:bottom w:val="none" w:sz="0" w:space="0" w:color="auto"/>
            <w:right w:val="none" w:sz="0" w:space="0" w:color="auto"/>
          </w:divBdr>
        </w:div>
        <w:div w:id="206142018">
          <w:marLeft w:val="0"/>
          <w:marRight w:val="0"/>
          <w:marTop w:val="0"/>
          <w:marBottom w:val="0"/>
          <w:divBdr>
            <w:top w:val="none" w:sz="0" w:space="0" w:color="auto"/>
            <w:left w:val="none" w:sz="0" w:space="0" w:color="auto"/>
            <w:bottom w:val="none" w:sz="0" w:space="0" w:color="auto"/>
            <w:right w:val="none" w:sz="0" w:space="0" w:color="auto"/>
          </w:divBdr>
        </w:div>
        <w:div w:id="1537693197">
          <w:marLeft w:val="0"/>
          <w:marRight w:val="0"/>
          <w:marTop w:val="0"/>
          <w:marBottom w:val="0"/>
          <w:divBdr>
            <w:top w:val="none" w:sz="0" w:space="0" w:color="auto"/>
            <w:left w:val="none" w:sz="0" w:space="0" w:color="auto"/>
            <w:bottom w:val="none" w:sz="0" w:space="0" w:color="auto"/>
            <w:right w:val="none" w:sz="0" w:space="0" w:color="auto"/>
          </w:divBdr>
        </w:div>
        <w:div w:id="1175343960">
          <w:marLeft w:val="0"/>
          <w:marRight w:val="0"/>
          <w:marTop w:val="0"/>
          <w:marBottom w:val="0"/>
          <w:divBdr>
            <w:top w:val="none" w:sz="0" w:space="0" w:color="auto"/>
            <w:left w:val="none" w:sz="0" w:space="0" w:color="auto"/>
            <w:bottom w:val="none" w:sz="0" w:space="0" w:color="auto"/>
            <w:right w:val="none" w:sz="0" w:space="0" w:color="auto"/>
          </w:divBdr>
        </w:div>
        <w:div w:id="171575160">
          <w:marLeft w:val="0"/>
          <w:marRight w:val="0"/>
          <w:marTop w:val="0"/>
          <w:marBottom w:val="0"/>
          <w:divBdr>
            <w:top w:val="none" w:sz="0" w:space="0" w:color="auto"/>
            <w:left w:val="none" w:sz="0" w:space="0" w:color="auto"/>
            <w:bottom w:val="none" w:sz="0" w:space="0" w:color="auto"/>
            <w:right w:val="none" w:sz="0" w:space="0" w:color="auto"/>
          </w:divBdr>
        </w:div>
        <w:div w:id="309943439">
          <w:marLeft w:val="0"/>
          <w:marRight w:val="0"/>
          <w:marTop w:val="0"/>
          <w:marBottom w:val="0"/>
          <w:divBdr>
            <w:top w:val="none" w:sz="0" w:space="0" w:color="auto"/>
            <w:left w:val="none" w:sz="0" w:space="0" w:color="auto"/>
            <w:bottom w:val="none" w:sz="0" w:space="0" w:color="auto"/>
            <w:right w:val="none" w:sz="0" w:space="0" w:color="auto"/>
          </w:divBdr>
        </w:div>
        <w:div w:id="2145660462">
          <w:marLeft w:val="0"/>
          <w:marRight w:val="0"/>
          <w:marTop w:val="0"/>
          <w:marBottom w:val="0"/>
          <w:divBdr>
            <w:top w:val="none" w:sz="0" w:space="0" w:color="auto"/>
            <w:left w:val="none" w:sz="0" w:space="0" w:color="auto"/>
            <w:bottom w:val="none" w:sz="0" w:space="0" w:color="auto"/>
            <w:right w:val="none" w:sz="0" w:space="0" w:color="auto"/>
          </w:divBdr>
        </w:div>
        <w:div w:id="930898151">
          <w:marLeft w:val="0"/>
          <w:marRight w:val="0"/>
          <w:marTop w:val="0"/>
          <w:marBottom w:val="0"/>
          <w:divBdr>
            <w:top w:val="none" w:sz="0" w:space="0" w:color="auto"/>
            <w:left w:val="none" w:sz="0" w:space="0" w:color="auto"/>
            <w:bottom w:val="none" w:sz="0" w:space="0" w:color="auto"/>
            <w:right w:val="none" w:sz="0" w:space="0" w:color="auto"/>
          </w:divBdr>
        </w:div>
      </w:divsChild>
    </w:div>
    <w:div w:id="1175416397">
      <w:bodyDiv w:val="1"/>
      <w:marLeft w:val="0"/>
      <w:marRight w:val="0"/>
      <w:marTop w:val="0"/>
      <w:marBottom w:val="0"/>
      <w:divBdr>
        <w:top w:val="none" w:sz="0" w:space="0" w:color="auto"/>
        <w:left w:val="none" w:sz="0" w:space="0" w:color="auto"/>
        <w:bottom w:val="none" w:sz="0" w:space="0" w:color="auto"/>
        <w:right w:val="none" w:sz="0" w:space="0" w:color="auto"/>
      </w:divBdr>
      <w:divsChild>
        <w:div w:id="71703332">
          <w:marLeft w:val="0"/>
          <w:marRight w:val="0"/>
          <w:marTop w:val="0"/>
          <w:marBottom w:val="0"/>
          <w:divBdr>
            <w:top w:val="none" w:sz="0" w:space="0" w:color="auto"/>
            <w:left w:val="none" w:sz="0" w:space="0" w:color="auto"/>
            <w:bottom w:val="none" w:sz="0" w:space="0" w:color="auto"/>
            <w:right w:val="none" w:sz="0" w:space="0" w:color="auto"/>
          </w:divBdr>
        </w:div>
      </w:divsChild>
    </w:div>
    <w:div w:id="1481578102">
      <w:bodyDiv w:val="1"/>
      <w:marLeft w:val="0"/>
      <w:marRight w:val="0"/>
      <w:marTop w:val="0"/>
      <w:marBottom w:val="0"/>
      <w:divBdr>
        <w:top w:val="none" w:sz="0" w:space="0" w:color="auto"/>
        <w:left w:val="none" w:sz="0" w:space="0" w:color="auto"/>
        <w:bottom w:val="none" w:sz="0" w:space="0" w:color="auto"/>
        <w:right w:val="none" w:sz="0" w:space="0" w:color="auto"/>
      </w:divBdr>
      <w:divsChild>
        <w:div w:id="772630641">
          <w:marLeft w:val="0"/>
          <w:marRight w:val="0"/>
          <w:marTop w:val="0"/>
          <w:marBottom w:val="0"/>
          <w:divBdr>
            <w:top w:val="none" w:sz="0" w:space="0" w:color="auto"/>
            <w:left w:val="none" w:sz="0" w:space="0" w:color="auto"/>
            <w:bottom w:val="none" w:sz="0" w:space="0" w:color="auto"/>
            <w:right w:val="none" w:sz="0" w:space="0" w:color="auto"/>
          </w:divBdr>
        </w:div>
      </w:divsChild>
    </w:div>
    <w:div w:id="1612394204">
      <w:bodyDiv w:val="1"/>
      <w:marLeft w:val="0"/>
      <w:marRight w:val="0"/>
      <w:marTop w:val="0"/>
      <w:marBottom w:val="0"/>
      <w:divBdr>
        <w:top w:val="none" w:sz="0" w:space="0" w:color="auto"/>
        <w:left w:val="none" w:sz="0" w:space="0" w:color="auto"/>
        <w:bottom w:val="none" w:sz="0" w:space="0" w:color="auto"/>
        <w:right w:val="none" w:sz="0" w:space="0" w:color="auto"/>
      </w:divBdr>
      <w:divsChild>
        <w:div w:id="1656033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localfinancecommission.org/documents/iclgf-final-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D990F-AB5A-4DA3-8E5E-B19CA1983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Andrew</cp:lastModifiedBy>
  <cp:revision>4</cp:revision>
  <dcterms:created xsi:type="dcterms:W3CDTF">2015-07-02T19:57:00Z</dcterms:created>
  <dcterms:modified xsi:type="dcterms:W3CDTF">2015-07-02T20:02:00Z</dcterms:modified>
</cp:coreProperties>
</file>